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7CE55" w14:textId="68DF1A74" w:rsidR="00A51CC8" w:rsidRDefault="005E5738" w:rsidP="005E5738">
      <w:pPr>
        <w:pStyle w:val="ITRCTableTitle"/>
        <w:tabs>
          <w:tab w:val="left" w:pos="6450"/>
          <w:tab w:val="center" w:pos="10800"/>
        </w:tabs>
        <w:jc w:val="left"/>
      </w:pPr>
      <w:bookmarkStart w:id="0" w:name="_Toc169717747"/>
      <w:r>
        <w:tab/>
      </w:r>
      <w:r>
        <w:tab/>
      </w:r>
      <w:r w:rsidR="00A51CC8">
        <w:t>Table 4</w:t>
      </w:r>
      <w:r w:rsidR="00A51CC8">
        <w:noBreakHyphen/>
      </w:r>
      <w:r w:rsidR="00A51CC8" w:rsidRPr="00DB6624">
        <w:t>1. Studies of 6PPD and 6PPD</w:t>
      </w:r>
      <w:r w:rsidR="00A51CC8">
        <w:noBreakHyphen/>
        <w:t>q</w:t>
      </w:r>
      <w:r w:rsidR="00A51CC8" w:rsidRPr="00DB6624">
        <w:t xml:space="preserve"> concentrations in surface water</w:t>
      </w:r>
      <w:bookmarkEnd w:id="0"/>
    </w:p>
    <w:tbl>
      <w:tblPr>
        <w:tblW w:w="21749" w:type="dxa"/>
        <w:tblLook w:val="04A0" w:firstRow="1" w:lastRow="0" w:firstColumn="1" w:lastColumn="0" w:noHBand="0" w:noVBand="1"/>
      </w:tblPr>
      <w:tblGrid>
        <w:gridCol w:w="2965"/>
        <w:gridCol w:w="7126"/>
        <w:gridCol w:w="5204"/>
        <w:gridCol w:w="3870"/>
        <w:gridCol w:w="2584"/>
      </w:tblGrid>
      <w:tr w:rsidR="00A51CC8" w:rsidRPr="00DB6624" w14:paraId="5FD9BD49" w14:textId="77777777" w:rsidTr="000442BD">
        <w:trPr>
          <w:cantSplit/>
          <w:tblHeader/>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7EF35D81" w14:textId="77777777" w:rsidR="00A51CC8" w:rsidRPr="00DB6624" w:rsidRDefault="00A51CC8" w:rsidP="003B0252">
            <w:pPr>
              <w:pStyle w:val="ITRCTableColumnHeading"/>
            </w:pPr>
            <w:r w:rsidRPr="00DB6624">
              <w:t>Location</w:t>
            </w:r>
          </w:p>
        </w:tc>
        <w:tc>
          <w:tcPr>
            <w:tcW w:w="7126" w:type="dxa"/>
            <w:tcBorders>
              <w:top w:val="single" w:sz="4" w:space="0" w:color="auto"/>
              <w:left w:val="nil"/>
              <w:bottom w:val="single" w:sz="4" w:space="0" w:color="auto"/>
              <w:right w:val="single" w:sz="4" w:space="0" w:color="auto"/>
            </w:tcBorders>
            <w:shd w:val="clear" w:color="auto" w:fill="auto"/>
            <w:hideMark/>
          </w:tcPr>
          <w:p w14:paraId="59571AC4" w14:textId="77777777" w:rsidR="00A51CC8" w:rsidRPr="00DB6624" w:rsidRDefault="00A51CC8" w:rsidP="003B0252">
            <w:pPr>
              <w:pStyle w:val="ITRCTableColumnHeading"/>
            </w:pPr>
            <w:r w:rsidRPr="00DB6624">
              <w:t>Information</w:t>
            </w:r>
          </w:p>
        </w:tc>
        <w:tc>
          <w:tcPr>
            <w:tcW w:w="5204" w:type="dxa"/>
            <w:tcBorders>
              <w:top w:val="single" w:sz="4" w:space="0" w:color="auto"/>
              <w:left w:val="nil"/>
              <w:bottom w:val="single" w:sz="4" w:space="0" w:color="auto"/>
              <w:right w:val="single" w:sz="4" w:space="0" w:color="auto"/>
            </w:tcBorders>
            <w:shd w:val="clear" w:color="auto" w:fill="auto"/>
            <w:hideMark/>
          </w:tcPr>
          <w:p w14:paraId="7DAAC99C" w14:textId="77777777" w:rsidR="00A51CC8" w:rsidRPr="00DB6624" w:rsidRDefault="00A51CC8" w:rsidP="003B0252">
            <w:pPr>
              <w:pStyle w:val="ITRCTableColumnHeading"/>
            </w:pPr>
            <w:r w:rsidRPr="00DB6624">
              <w:t>Concentration (varies by study)</w:t>
            </w:r>
          </w:p>
        </w:tc>
        <w:tc>
          <w:tcPr>
            <w:tcW w:w="3870" w:type="dxa"/>
            <w:tcBorders>
              <w:top w:val="single" w:sz="4" w:space="0" w:color="auto"/>
              <w:left w:val="nil"/>
              <w:bottom w:val="single" w:sz="4" w:space="0" w:color="auto"/>
              <w:right w:val="single" w:sz="4" w:space="0" w:color="auto"/>
            </w:tcBorders>
            <w:shd w:val="clear" w:color="auto" w:fill="auto"/>
            <w:hideMark/>
          </w:tcPr>
          <w:p w14:paraId="1C0561E8" w14:textId="77777777" w:rsidR="00A51CC8" w:rsidRPr="00DB6624" w:rsidRDefault="00A51CC8" w:rsidP="003B0252">
            <w:pPr>
              <w:pStyle w:val="ITRCTableColumnHeading"/>
            </w:pPr>
            <w:r w:rsidRPr="00DB6624">
              <w:t>Lab Instrumentation</w:t>
            </w:r>
          </w:p>
        </w:tc>
        <w:tc>
          <w:tcPr>
            <w:tcW w:w="2584" w:type="dxa"/>
            <w:tcBorders>
              <w:top w:val="single" w:sz="4" w:space="0" w:color="auto"/>
              <w:left w:val="nil"/>
              <w:bottom w:val="single" w:sz="4" w:space="0" w:color="auto"/>
              <w:right w:val="single" w:sz="4" w:space="0" w:color="auto"/>
            </w:tcBorders>
            <w:shd w:val="clear" w:color="auto" w:fill="auto"/>
            <w:hideMark/>
          </w:tcPr>
          <w:p w14:paraId="1589BB0E" w14:textId="77777777" w:rsidR="00A51CC8" w:rsidRPr="00DB6624" w:rsidRDefault="00A51CC8" w:rsidP="003B0252">
            <w:pPr>
              <w:pStyle w:val="ITRCTableColumnHeading"/>
            </w:pPr>
            <w:r w:rsidRPr="00DB6624">
              <w:t>Detection Limit</w:t>
            </w:r>
          </w:p>
        </w:tc>
      </w:tr>
      <w:tr w:rsidR="00A51CC8" w:rsidRPr="00DB6624" w14:paraId="1D3F791E"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3F3F7203" w14:textId="01E6971C" w:rsidR="00A51CC8" w:rsidRPr="00DB6624" w:rsidRDefault="00342600" w:rsidP="003B0252">
            <w:pPr>
              <w:pStyle w:val="Source"/>
            </w:pPr>
            <w:hyperlink r:id="rId9" w:history="1">
              <w:r w:rsidR="00A51CC8" w:rsidRPr="00DB6624">
                <w:t>Canada</w:t>
              </w:r>
            </w:hyperlink>
            <w:r w:rsidR="00243771">
              <w:br/>
            </w:r>
            <w:r w:rsidR="0001313B" w:rsidRPr="001F518A">
              <w:rPr>
                <w:color w:val="auto"/>
                <w:u w:val="none"/>
              </w:rPr>
              <w:fldChar w:fldCharType="begin"/>
            </w:r>
            <w:r w:rsidR="0001313B" w:rsidRPr="001F518A">
              <w:rPr>
                <w:color w:val="auto"/>
                <w:u w:val="none"/>
              </w:rPr>
              <w:instrText xml:space="preserve"> ADDIN ZOTERO_ITEM CSL_CITATION {"citationID":"6E4s7OO2","properties":{"formattedCitation":"(Challis et al. 2021)","plainCitation":"(Challis et al. 2021)","noteIndex":0},"citationItems":[{"id":1682,"uris":["http://zotero.org/groups/4889498/items/4QVSNGHJ"],"itemData":{"id":1682,"type":"article-journal","abstract":"Recent ﬁndings that 2-anilo-5-[(4-methylpentan-2yl)amino]cyclohexa-2,5-diene-1,4-dione (6PPD-quinone), the transformation product of a common tire rubber antioxidant, is acutely toxic in stormwater-impacted streams has highlighted the need for a better understanding of contaminants in urban runoﬀ. This study represents one of the ﬁrst reports of 6PPD-quinone and other tire rubber-derived compounds in stormwater and snowmelt of a coldclimate Canadian city (Saskatoon, 2019−2020). Semiquantiﬁcation of the ﬁve target compounds, N,N′-diphenylguanidine (DPG), N,Ndicyclohexylmethylamine (DCA), N,N′-dicyclohexylurea (DCU), 1cyclohexyl-3-phenylurea (CPU), and 6PPD-quinone, revealed DPG was most abundant, with average concentrations of 60 μg L−1 in stormwater and 1 μg L−1 in snowmelt. Maximum observed concentrations of DPG were greater than 300 μg L−1, equivalent to loadings of 15 kg from a single rain event. These concentrations of DPG represent some of the highest reported in urban runoﬀ globally. 6PPD-Quinone was detected in 57% (12/ 21) of stormwater samples with a mean concentration of approximately 600 ng L−1 (2019) and greater than 80% (28/31) of snowmelt samples with mean concentrations of 80−370 ng L−1 (2019 and 2020). Concentrations of 6PPD-quinone exceeded the acute LC50 for coho salmon (0.8−1.2 μg L−1) in greater than 20% of stormwater samples. Mass loadings of all target chemicals correlated well with roads and residential land-use area.","container-title":"Environmental Science &amp; Technology Letters","DOI":"10.1021/acs.estlett.1c00682","ISSN":"2328-8930, 2328-8930","issue":"11","journalAbbreviation":"Environ. Sci. Technol. Lett.","language":"en","note":"number: 11","page":"961-967","source":"DOI.org (Crossref)","title":"Occurrences of Tire Rubber-Derived Contaminants in Cold-Climate Urban Runoff","volume":"8","author":[{"family":"Challis","given":"J. K."},{"family":"Popick","given":"H."},{"family":"Prajapati","given":"S."},{"family":"Harder","given":"P."},{"family":"Giesy","given":"J. P."},{"family":"McPhedran","given":"K."},{"family":"Brinkmann","given":"M."}],"issued":{"date-parts":[["2021",11,9]]}}}],"schema":"https://github.com/citation-style-language/schema/raw/master/csl-citation.json"} </w:instrText>
            </w:r>
            <w:r w:rsidR="0001313B" w:rsidRPr="001F518A">
              <w:rPr>
                <w:color w:val="auto"/>
                <w:u w:val="none"/>
              </w:rPr>
              <w:fldChar w:fldCharType="separate"/>
            </w:r>
            <w:r w:rsidR="0001313B" w:rsidRPr="001F518A">
              <w:rPr>
                <w:color w:val="auto"/>
                <w:u w:val="none"/>
              </w:rPr>
              <w:t>(Challis et al. 2021)</w:t>
            </w:r>
            <w:r w:rsidR="0001313B"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0005A46D" w14:textId="77777777" w:rsidR="00A51CC8" w:rsidRPr="00DB6624" w:rsidRDefault="00A51CC8" w:rsidP="003B0252">
            <w:pPr>
              <w:pStyle w:val="ITRCTableText"/>
            </w:pPr>
            <w:r w:rsidRPr="00DB6624">
              <w:t xml:space="preserve">Sampling was conducted in the City of Saskatoon in Canada. Snowmelt samples were collected in 2019 and 2020 from the </w:t>
            </w:r>
            <w:r>
              <w:t>c</w:t>
            </w:r>
            <w:r w:rsidRPr="00DB6624">
              <w:t>ity's snow dumps. Stormwater samples were collected at seven outfalls representing residential, industrial, and retail developments. Nine surface</w:t>
            </w:r>
            <w:r>
              <w:t>-</w:t>
            </w:r>
            <w:r w:rsidRPr="00DB6624">
              <w:t>water samples were collected from the South Saskatchewan River. Samples were analyzed for 6PPD</w:t>
            </w:r>
            <w:r>
              <w:noBreakHyphen/>
              <w:t>q</w:t>
            </w:r>
            <w:r w:rsidRPr="00DB6624">
              <w:t>.</w:t>
            </w:r>
          </w:p>
        </w:tc>
        <w:tc>
          <w:tcPr>
            <w:tcW w:w="5204" w:type="dxa"/>
            <w:tcBorders>
              <w:top w:val="nil"/>
              <w:left w:val="nil"/>
              <w:bottom w:val="single" w:sz="4" w:space="0" w:color="auto"/>
              <w:right w:val="single" w:sz="4" w:space="0" w:color="auto"/>
            </w:tcBorders>
            <w:shd w:val="clear" w:color="auto" w:fill="auto"/>
            <w:hideMark/>
          </w:tcPr>
          <w:p w14:paraId="73819A13" w14:textId="77777777" w:rsidR="00A51CC8" w:rsidRDefault="00A51CC8" w:rsidP="003B0252">
            <w:pPr>
              <w:pStyle w:val="ITRCTableText"/>
            </w:pPr>
            <w:r w:rsidRPr="00DB6624">
              <w:t>The concentrations of 6PPD</w:t>
            </w:r>
            <w:r>
              <w:noBreakHyphen/>
              <w:t>q</w:t>
            </w:r>
            <w:r w:rsidRPr="00DB6624">
              <w:t xml:space="preserve"> were found to be [mean (range), ng/L]:</w:t>
            </w:r>
          </w:p>
          <w:p w14:paraId="4E00B8C0" w14:textId="77777777" w:rsidR="00A51CC8" w:rsidRPr="00DB6624" w:rsidRDefault="00A51CC8" w:rsidP="003B0252">
            <w:pPr>
              <w:pStyle w:val="ITRCTableText"/>
            </w:pPr>
            <w:r w:rsidRPr="00DB6624">
              <w:t>Surface water</w:t>
            </w:r>
            <w:r w:rsidRPr="00146E10">
              <w:t>—</w:t>
            </w:r>
            <w:r w:rsidRPr="00DB6624">
              <w:t>2020: not detected</w:t>
            </w:r>
          </w:p>
        </w:tc>
        <w:tc>
          <w:tcPr>
            <w:tcW w:w="3870" w:type="dxa"/>
            <w:tcBorders>
              <w:top w:val="nil"/>
              <w:left w:val="nil"/>
              <w:bottom w:val="single" w:sz="4" w:space="0" w:color="auto"/>
              <w:right w:val="single" w:sz="4" w:space="0" w:color="auto"/>
            </w:tcBorders>
            <w:shd w:val="clear" w:color="auto" w:fill="auto"/>
            <w:hideMark/>
          </w:tcPr>
          <w:p w14:paraId="0CBC6A1B" w14:textId="77777777" w:rsidR="00A51CC8" w:rsidRPr="00DB6624" w:rsidRDefault="00A51CC8" w:rsidP="003B0252">
            <w:pPr>
              <w:pStyle w:val="ITRCTableText"/>
            </w:pPr>
            <w:r w:rsidRPr="00DB6624">
              <w:t>UHPLC-MS</w:t>
            </w:r>
          </w:p>
        </w:tc>
        <w:tc>
          <w:tcPr>
            <w:tcW w:w="2584" w:type="dxa"/>
            <w:tcBorders>
              <w:top w:val="nil"/>
              <w:left w:val="nil"/>
              <w:bottom w:val="single" w:sz="4" w:space="0" w:color="auto"/>
              <w:right w:val="single" w:sz="4" w:space="0" w:color="auto"/>
            </w:tcBorders>
            <w:shd w:val="clear" w:color="auto" w:fill="auto"/>
            <w:hideMark/>
          </w:tcPr>
          <w:p w14:paraId="333F44CF" w14:textId="77777777" w:rsidR="00A51CC8" w:rsidRPr="00DB6624" w:rsidRDefault="00A51CC8" w:rsidP="003B0252">
            <w:pPr>
              <w:pStyle w:val="ITRCTableText"/>
            </w:pPr>
            <w:r w:rsidRPr="00DB6624">
              <w:t>LOD: 1.2</w:t>
            </w:r>
            <w:r>
              <w:t> ng</w:t>
            </w:r>
            <w:r w:rsidRPr="00DB6624">
              <w:t>/mL</w:t>
            </w:r>
            <w:r w:rsidRPr="00DB6624">
              <w:br/>
              <w:t>LOQ: 3.3</w:t>
            </w:r>
            <w:r>
              <w:t> ng</w:t>
            </w:r>
            <w:r w:rsidRPr="00DB6624">
              <w:t>/mL</w:t>
            </w:r>
          </w:p>
        </w:tc>
      </w:tr>
      <w:tr w:rsidR="00A51CC8" w:rsidRPr="00DB6624" w14:paraId="0A579BD6"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2716250E" w14:textId="7A8203A6" w:rsidR="00A51CC8" w:rsidRPr="00DB6624" w:rsidRDefault="00342600" w:rsidP="003B0252">
            <w:pPr>
              <w:pStyle w:val="Source"/>
            </w:pPr>
            <w:hyperlink r:id="rId10" w:history="1">
              <w:r w:rsidR="00A51CC8" w:rsidRPr="00DB6624">
                <w:t>Canada</w:t>
              </w:r>
            </w:hyperlink>
            <w:r w:rsidR="00243771">
              <w:br/>
            </w:r>
            <w:r w:rsidR="001F518A" w:rsidRPr="001F518A">
              <w:rPr>
                <w:color w:val="auto"/>
                <w:u w:val="none"/>
              </w:rPr>
              <w:fldChar w:fldCharType="begin"/>
            </w:r>
            <w:r w:rsidR="00DB4E77">
              <w:rPr>
                <w:color w:val="auto"/>
                <w:u w:val="none"/>
              </w:rPr>
              <w:instrText xml:space="preserve"> ADDIN ZOTERO_ITEM CSL_CITATION {"citationID":"P7Elyvft","properties":{"formattedCitation":"(Monaghan et al. 2021)","plainCitation":"(Monaghan et al. 2021)","noteIndex":0},"citationItems":[{"id":1767,"uris":["http://zotero.org/groups/4889498/items/GBI2GVBI"],"itemData":{"id":1767,"type":"article-journal","abstract":"The oxidative transformation product of a common tire preservative, identified as N-(1,3-dimethylbutyl)-N′-phenyl-p-phenylenediamine quinone (6-PPDQ), has recently been found to contribute to “urban runoff mortality syndrome” in Coho salmon at nanogram per liter levels. Given the number of fish-bearing streams with multiple stormwater inputs, large-scale campaigns to identify 6-PPDQ sources and evaluate mitigation strategies will require sensitive, high-throughput analytical methods. We report the development and optimization of a direct sampling tandem mass spectrometry method for semiquantitative 6-PPDQ determinations using a thin polydimethylsiloxane membrane immersion probe. The method requires no sample cleanup steps or chromatographic separations, even in complex, heterogeneous samples. Quantitation is achieved by the method of standard additions, with a detection limit of 8 ng/L and a duty cycle of 15 min/sample. High-throughput screening provides semiquantitative concentrations with similar sensitivity and a full analytical duty cycle of 2.5 min/sample. Preliminary data and performance metrics are reported for 6-PPDQ present in representative environmental and stormwater samples. The method is readily adapted for real-time process monitoring, demonstrated by following the dissolution of 6-PPDQ from tire fragments and subsequent removal in response to added sorbents.","container-title":"Environmental Science &amp; Technology Letters","DOI":"10.1021/acs.estlett.1c00794","issue":"12","journalAbbreviation":"Environ. Sci. Technol. Lett.","note":"number: 12\npublisher: American Chemical Society","page":"1051-1056","source":"ACS Publications","title":"A Direct Mass Spectrometry Method for the Rapid Analysis of Ubiquitous Tire-Derived Toxin N-(1,3-Dimethylbutyl)-N′-phenyl-p-phenylenediamine Quinone (6-PPDQ)","volume":"8","author":[{"family":"Monaghan","given":"Joseph"},{"family":"Jaeger","given":"Angelina"},{"family":"Agua","given":"Alon R."},{"family":"Stanton","given":"Ryan S."},{"family":"Pirrung","given":"Michael"},{"family":"Gill","given":"Chris G."},{"family":"Krogh","given":"Erik T."}],"issued":{"date-parts":[["2021",12,14]]}}}],"schema":"https://github.com/citation-style-language/schema/raw/master/csl-citation.json"} </w:instrText>
            </w:r>
            <w:r w:rsidR="001F518A" w:rsidRPr="001F518A">
              <w:rPr>
                <w:color w:val="auto"/>
                <w:u w:val="none"/>
              </w:rPr>
              <w:fldChar w:fldCharType="separate"/>
            </w:r>
            <w:r w:rsidR="00DB4E77" w:rsidRPr="00DB4E77">
              <w:rPr>
                <w:color w:val="auto"/>
                <w:u w:val="none"/>
              </w:rPr>
              <w:t>(Monaghan et al. 2021)</w:t>
            </w:r>
            <w:r w:rsidR="001F518A"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1798438F" w14:textId="77777777" w:rsidR="00A51CC8" w:rsidRPr="00DB6624" w:rsidRDefault="00A51CC8" w:rsidP="003B0252">
            <w:pPr>
              <w:pStyle w:val="ITRCTableText"/>
            </w:pPr>
            <w:r w:rsidRPr="00DB6624">
              <w:t>Surface</w:t>
            </w:r>
            <w:r>
              <w:t>-</w:t>
            </w:r>
            <w:r w:rsidRPr="00DB6624">
              <w:t>water (n=2) and stormwater (n=4) samples were collected in May and June of 2021 in Nanaimo, B</w:t>
            </w:r>
            <w:r>
              <w:t>ritish Columbia, Canada</w:t>
            </w:r>
            <w:r w:rsidRPr="00DB6624">
              <w:t>, and analyzed for 6PPD</w:t>
            </w:r>
            <w:r>
              <w:noBreakHyphen/>
              <w:t>q</w:t>
            </w:r>
            <w:r w:rsidRPr="00DB6624">
              <w:t>. The analytical method provides semiquantitative results of 6PPD</w:t>
            </w:r>
            <w:r>
              <w:noBreakHyphen/>
              <w:t>q</w:t>
            </w:r>
            <w:r w:rsidRPr="00DB6624">
              <w:t>.</w:t>
            </w:r>
          </w:p>
        </w:tc>
        <w:tc>
          <w:tcPr>
            <w:tcW w:w="5204" w:type="dxa"/>
            <w:tcBorders>
              <w:top w:val="nil"/>
              <w:left w:val="nil"/>
              <w:bottom w:val="single" w:sz="4" w:space="0" w:color="auto"/>
              <w:right w:val="single" w:sz="4" w:space="0" w:color="auto"/>
            </w:tcBorders>
            <w:shd w:val="clear" w:color="auto" w:fill="auto"/>
            <w:hideMark/>
          </w:tcPr>
          <w:p w14:paraId="476484A3" w14:textId="77777777" w:rsidR="00A51CC8" w:rsidRDefault="00A51CC8" w:rsidP="003B0252">
            <w:pPr>
              <w:pStyle w:val="ITRCTableText"/>
            </w:pPr>
            <w:r w:rsidRPr="00DB6624">
              <w:t>The concentrations of 6PPD</w:t>
            </w:r>
            <w:r>
              <w:noBreakHyphen/>
              <w:t>q</w:t>
            </w:r>
            <w:r w:rsidRPr="00DB6624">
              <w:t xml:space="preserve"> were found to be [range, ng/L]:</w:t>
            </w:r>
          </w:p>
          <w:p w14:paraId="76414A30" w14:textId="77777777" w:rsidR="00A51CC8" w:rsidRPr="00DB6624" w:rsidRDefault="00A51CC8" w:rsidP="003B0252">
            <w:pPr>
              <w:pStyle w:val="ITRCTableText"/>
            </w:pPr>
            <w:r w:rsidRPr="00DB6624">
              <w:t>Surface water: 96</w:t>
            </w:r>
            <w:r w:rsidRPr="00146E10">
              <w:t>–</w:t>
            </w:r>
            <w:r w:rsidRPr="00DB6624">
              <w:t>112</w:t>
            </w:r>
          </w:p>
        </w:tc>
        <w:tc>
          <w:tcPr>
            <w:tcW w:w="3870" w:type="dxa"/>
            <w:tcBorders>
              <w:top w:val="nil"/>
              <w:left w:val="nil"/>
              <w:bottom w:val="single" w:sz="4" w:space="0" w:color="auto"/>
              <w:right w:val="single" w:sz="4" w:space="0" w:color="auto"/>
            </w:tcBorders>
            <w:shd w:val="clear" w:color="auto" w:fill="auto"/>
            <w:hideMark/>
          </w:tcPr>
          <w:p w14:paraId="41C7FFA2" w14:textId="27AD1A6A" w:rsidR="00A51CC8" w:rsidRPr="00DB6624" w:rsidRDefault="00A51CC8" w:rsidP="003B0252">
            <w:pPr>
              <w:pStyle w:val="ITRCTableText"/>
            </w:pPr>
            <w:r w:rsidRPr="00DB6624">
              <w:t xml:space="preserve">direct sampling tandem mass spectrometry method for </w:t>
            </w:r>
            <w:r w:rsidRPr="00DB6624">
              <w:rPr>
                <w:i/>
                <w:iCs/>
              </w:rPr>
              <w:t>semiquantitative</w:t>
            </w:r>
            <w:r w:rsidRPr="00DB6624">
              <w:t xml:space="preserve"> 6</w:t>
            </w:r>
            <w:r w:rsidR="0050425B" w:rsidRPr="00DB6624">
              <w:t>PPD</w:t>
            </w:r>
            <w:r w:rsidR="0050425B">
              <w:t>-q</w:t>
            </w:r>
            <w:r w:rsidR="0050425B" w:rsidRPr="00DB6624">
              <w:t xml:space="preserve"> </w:t>
            </w:r>
            <w:r w:rsidRPr="00DB6624">
              <w:t xml:space="preserve">determinations </w:t>
            </w:r>
            <w:r w:rsidR="00460A4B" w:rsidRPr="00216DAD">
              <w:t xml:space="preserve">using </w:t>
            </w:r>
            <w:r w:rsidR="00460A4B">
              <w:t xml:space="preserve">CP-MIMS with </w:t>
            </w:r>
            <w:r w:rsidR="00460A4B" w:rsidRPr="00216DAD">
              <w:t xml:space="preserve">a thin </w:t>
            </w:r>
            <w:r w:rsidR="00460A4B">
              <w:t>PDMS</w:t>
            </w:r>
            <w:r w:rsidR="00460A4B" w:rsidRPr="00216DAD">
              <w:t xml:space="preserve"> </w:t>
            </w:r>
            <w:r w:rsidR="00460A4B" w:rsidRPr="00C724AE">
              <w:t>capillary hollow fiber membrane </w:t>
            </w:r>
          </w:p>
        </w:tc>
        <w:tc>
          <w:tcPr>
            <w:tcW w:w="2584" w:type="dxa"/>
            <w:tcBorders>
              <w:top w:val="nil"/>
              <w:left w:val="nil"/>
              <w:bottom w:val="single" w:sz="4" w:space="0" w:color="auto"/>
              <w:right w:val="single" w:sz="4" w:space="0" w:color="auto"/>
            </w:tcBorders>
            <w:shd w:val="clear" w:color="auto" w:fill="auto"/>
            <w:hideMark/>
          </w:tcPr>
          <w:p w14:paraId="30A6CEC8" w14:textId="77777777" w:rsidR="00A51CC8" w:rsidRPr="00DB6624" w:rsidRDefault="00A51CC8" w:rsidP="003B0252">
            <w:pPr>
              <w:pStyle w:val="ITRCTableText"/>
            </w:pPr>
            <w:r w:rsidRPr="00DB6624">
              <w:t>LOD: 8</w:t>
            </w:r>
            <w:r>
              <w:t> ng</w:t>
            </w:r>
            <w:r w:rsidRPr="00DB6624">
              <w:t>/mL</w:t>
            </w:r>
          </w:p>
        </w:tc>
      </w:tr>
      <w:tr w:rsidR="00A51CC8" w:rsidRPr="00DB6624" w14:paraId="494708D2"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5E0217AA" w14:textId="5273C3EA" w:rsidR="00A51CC8" w:rsidRPr="00DB6624" w:rsidRDefault="00342600" w:rsidP="003B0252">
            <w:pPr>
              <w:pStyle w:val="Source"/>
            </w:pPr>
            <w:hyperlink r:id="rId11" w:history="1">
              <w:r w:rsidR="00A51CC8" w:rsidRPr="00DB6624">
                <w:t>Seattle, L</w:t>
              </w:r>
              <w:r w:rsidR="00C4768B">
                <w:t xml:space="preserve">os </w:t>
              </w:r>
              <w:r w:rsidR="00A51CC8" w:rsidRPr="00DB6624">
                <w:t>A</w:t>
              </w:r>
              <w:r w:rsidR="00C4768B">
                <w:t>ngeles</w:t>
              </w:r>
              <w:r w:rsidR="00A51CC8" w:rsidRPr="00DB6624">
                <w:t>, San Francisco</w:t>
              </w:r>
            </w:hyperlink>
            <w:r w:rsidR="00243771">
              <w:br/>
            </w:r>
            <w:r w:rsidR="001F518A" w:rsidRPr="001F518A">
              <w:rPr>
                <w:color w:val="auto"/>
                <w:u w:val="none"/>
              </w:rPr>
              <w:fldChar w:fldCharType="begin"/>
            </w:r>
            <w:r w:rsidR="00D07216">
              <w:rPr>
                <w:color w:val="auto"/>
                <w:u w:val="none"/>
              </w:rPr>
              <w:instrText xml:space="preserve"> ADDIN ZOTERO_ITEM CSL_CITATION {"citationID":"lUZ4h3h5","properties":{"formattedCitation":"(Tian et al. 2022)","plainCitation":"(Tian et al. 2022)","noteIndex":0},"citationItems":[{"id":1684,"uris":["http://zotero.org/groups/4889498/items/ISCC7XTW"],"itemData":{"id":1684,"type":"article-journal","abstract":"Stormwater exposure can cause acute mortality of coho salmon (Oncorhynchus kisutch), and 6PPD-quinone (6PPD-Q) was identiﬁed as the primary causal toxicant. Commercial standards of 6PPDQ recently became available; their analysis highlighted a systematic high bias in prior reporting concerning 6PPD-Q. A 6PPD-Q commercial standard was used to re-conﬁrm toxicity estimates in juvenile coho salmon and develop a liquid chromatography-tandem mass spectrometry analytical method for quantiﬁcation. Peak area responses of the commercial standard were </w:instrText>
            </w:r>
            <w:r w:rsidR="00D07216" w:rsidRPr="00D07216">
              <w:rPr>
                <w:rFonts w:ascii="Cambria Math" w:hAnsi="Cambria Math" w:cs="Cambria Math"/>
                <w:color w:val="auto"/>
                <w:u w:val="none"/>
              </w:rPr>
              <w:instrText>∼</w:instrText>
            </w:r>
            <w:r w:rsidR="00D07216">
              <w:rPr>
                <w:color w:val="auto"/>
                <w:u w:val="none"/>
              </w:rPr>
              <w:instrText xml:space="preserve">15 times higher than those of in-house standards, and the updated LC50 value (95 ng/L) was </w:instrText>
            </w:r>
            <w:r w:rsidR="00D07216" w:rsidRPr="00D07216">
              <w:rPr>
                <w:rFonts w:ascii="Cambria Math" w:hAnsi="Cambria Math" w:cs="Cambria Math"/>
                <w:color w:val="auto"/>
                <w:u w:val="none"/>
              </w:rPr>
              <w:instrText>∼</w:instrText>
            </w:r>
            <w:r w:rsidR="00D07216">
              <w:rPr>
                <w:color w:val="auto"/>
                <w:u w:val="none"/>
              </w:rPr>
              <w:instrText xml:space="preserve">8.3-fold lower than that previously reported. These data support prior relative comparisons of the occurrence and toxicity while conﬁrming the substantial lethality of 6PPD-Q. While environmental concentrations are expected to be lower, 6PPD-Q also was more toxic than previously calculated and should be categorized as a “very highly toxic” pollutant for aquatic organisms. Isotope dilution-tandem mass spectrometry methods enabled accurate quantiﬁcation (limits of quantiﬁcation of &lt;10 ng/L) within environmental samples.","container-title":"Environmental Science &amp; Technology Letters","DOI":"10.1021/acs.estlett.1c00910","ISSN":"2328-8930, 2328-8930","journalAbbreviation":"Environ. Sci. Technol. Lett.","language":"en","page":"acs.estlett.1c00910","source":"DOI.org (Crossref)","title":"6PPD-quinone: Revised toxicity assessment and quantification with a commercial standard","title-short":"6PPD-Quinone","author":[{"family":"Tian","given":"Zhenyu"},{"family":"Gonzalez","given":"Melissa"},{"family":"Rideout","given":"Craig A."},{"family":"Zhao","given":"Haoqi Nina"},{"family":"Hu","given":"Ximin"},{"family":"Wetzel","given":"Jill"},{"family":"Mudrock","given":"Emma"},{"family":"James","given":"C. Andrew"},{"family":"McIntyre","given":"Jenifer K."},{"family":"Kolodziej","given":"Edward P."}],"issued":{"date-parts":[["2022",1,11]]}}}],"schema":"https://github.com/citation-style-language/schema/raw/master/csl-citation.json"} </w:instrText>
            </w:r>
            <w:r w:rsidR="001F518A" w:rsidRPr="001F518A">
              <w:rPr>
                <w:color w:val="auto"/>
                <w:u w:val="none"/>
              </w:rPr>
              <w:fldChar w:fldCharType="separate"/>
            </w:r>
            <w:r w:rsidR="00D07216" w:rsidRPr="00D07216">
              <w:rPr>
                <w:color w:val="auto"/>
                <w:u w:val="none"/>
              </w:rPr>
              <w:t>(Tian et al. 2022)</w:t>
            </w:r>
            <w:r w:rsidR="001F518A"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1152B412" w14:textId="77777777" w:rsidR="00A51CC8" w:rsidRPr="00DB6624" w:rsidRDefault="00A51CC8" w:rsidP="003B0252">
            <w:pPr>
              <w:pStyle w:val="ITRCTableText"/>
            </w:pPr>
            <w:r w:rsidRPr="00DB6624">
              <w:t>Roadway runoff and roadway runoff</w:t>
            </w:r>
            <w:r w:rsidRPr="0087316E">
              <w:t>–</w:t>
            </w:r>
            <w:r w:rsidRPr="00DB6624">
              <w:t>impacted receiving water samples were reanalyzed for 6PPD</w:t>
            </w:r>
            <w:r>
              <w:noBreakHyphen/>
              <w:t>q</w:t>
            </w:r>
            <w:r w:rsidRPr="00DB6624">
              <w:t xml:space="preserve"> using a commercial standard. Concentrations were visually approximated from the boxplots provided in the publication.</w:t>
            </w:r>
          </w:p>
        </w:tc>
        <w:tc>
          <w:tcPr>
            <w:tcW w:w="5204" w:type="dxa"/>
            <w:tcBorders>
              <w:top w:val="nil"/>
              <w:left w:val="nil"/>
              <w:bottom w:val="single" w:sz="4" w:space="0" w:color="auto"/>
              <w:right w:val="single" w:sz="4" w:space="0" w:color="auto"/>
            </w:tcBorders>
            <w:shd w:val="clear" w:color="auto" w:fill="auto"/>
            <w:hideMark/>
          </w:tcPr>
          <w:p w14:paraId="2CD2CBD1" w14:textId="77777777" w:rsidR="00A51CC8" w:rsidRDefault="00A51CC8" w:rsidP="003B0252">
            <w:pPr>
              <w:pStyle w:val="ITRCTableText"/>
            </w:pPr>
            <w:r w:rsidRPr="00DB6624">
              <w:t>The concentrations of 6PPD</w:t>
            </w:r>
            <w:r>
              <w:noBreakHyphen/>
              <w:t>q</w:t>
            </w:r>
            <w:r w:rsidRPr="00DB6624">
              <w:t xml:space="preserve"> in stormwater were found to be [µg/L]:</w:t>
            </w:r>
          </w:p>
          <w:p w14:paraId="2DE1CA06" w14:textId="77777777" w:rsidR="00A51CC8" w:rsidRPr="00DB6624" w:rsidRDefault="00A51CC8" w:rsidP="003B0252">
            <w:pPr>
              <w:pStyle w:val="ITRCTableText"/>
            </w:pPr>
            <w:r w:rsidRPr="00DB6624">
              <w:t xml:space="preserve">Surface water (receiving water): approximately 0.02 to 0.3 </w:t>
            </w:r>
          </w:p>
        </w:tc>
        <w:tc>
          <w:tcPr>
            <w:tcW w:w="3870" w:type="dxa"/>
            <w:tcBorders>
              <w:top w:val="nil"/>
              <w:left w:val="nil"/>
              <w:bottom w:val="single" w:sz="4" w:space="0" w:color="auto"/>
              <w:right w:val="single" w:sz="4" w:space="0" w:color="auto"/>
            </w:tcBorders>
            <w:shd w:val="clear" w:color="auto" w:fill="auto"/>
            <w:hideMark/>
          </w:tcPr>
          <w:p w14:paraId="4A100B64" w14:textId="77777777" w:rsidR="00A51CC8" w:rsidRPr="00DB6624" w:rsidRDefault="00A51CC8" w:rsidP="003B0252">
            <w:pPr>
              <w:pStyle w:val="ITRCTableText"/>
            </w:pPr>
            <w:r w:rsidRPr="00DB6624">
              <w:t>UHPLC-MS with SPE</w:t>
            </w:r>
          </w:p>
        </w:tc>
        <w:tc>
          <w:tcPr>
            <w:tcW w:w="2584" w:type="dxa"/>
            <w:tcBorders>
              <w:top w:val="nil"/>
              <w:left w:val="nil"/>
              <w:bottom w:val="single" w:sz="4" w:space="0" w:color="auto"/>
              <w:right w:val="single" w:sz="4" w:space="0" w:color="auto"/>
            </w:tcBorders>
            <w:shd w:val="clear" w:color="auto" w:fill="auto"/>
            <w:hideMark/>
          </w:tcPr>
          <w:p w14:paraId="6491D28B" w14:textId="77777777" w:rsidR="00A51CC8" w:rsidRPr="00DB6624" w:rsidRDefault="00A51CC8" w:rsidP="003B0252">
            <w:pPr>
              <w:pStyle w:val="ITRCTableText"/>
            </w:pPr>
            <w:r w:rsidRPr="00DB6624">
              <w:t>LOQ: 5.1</w:t>
            </w:r>
            <w:r>
              <w:t> ng</w:t>
            </w:r>
            <w:r w:rsidRPr="00DB6624">
              <w:t>/L</w:t>
            </w:r>
          </w:p>
        </w:tc>
      </w:tr>
      <w:tr w:rsidR="00A51CC8" w:rsidRPr="00DB6624" w14:paraId="02E6FFAB"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452A3076" w14:textId="58697F7C" w:rsidR="00A51CC8" w:rsidRPr="00DB6624" w:rsidRDefault="00342600" w:rsidP="003B0252">
            <w:pPr>
              <w:pStyle w:val="Source"/>
            </w:pPr>
            <w:hyperlink r:id="rId12" w:history="1">
              <w:r w:rsidR="00A51CC8" w:rsidRPr="00DB6624">
                <w:t>Pearl River Delta, China</w:t>
              </w:r>
            </w:hyperlink>
            <w:r w:rsidR="00243771">
              <w:br/>
            </w:r>
            <w:r w:rsidR="001F518A" w:rsidRPr="001F518A">
              <w:rPr>
                <w:color w:val="auto"/>
                <w:u w:val="none"/>
              </w:rPr>
              <w:fldChar w:fldCharType="begin"/>
            </w:r>
            <w:r w:rsidR="004D6AC7">
              <w:rPr>
                <w:color w:val="auto"/>
                <w:u w:val="none"/>
              </w:rPr>
              <w:instrText xml:space="preserve"> ADDIN ZOTERO_ITEM CSL_CITATION {"citationID":"o4DmtY3e","properties":{"formattedCitation":"(H.-Y. Zhang et al. 2023)","plainCitation":"(H.-Y. Zhang et al. 2023)","noteIndex":0},"citationItems":[{"id":1664,"uris":["http://zotero.org/groups/4889498/items/3KBH2NX9"],"itemData":{"id":1664,"type":"article-journal","abstract":"Tire wear particles (TWPs) enter road surface with the friction between tires and road surfaces. Under the volatilization, leaching, and transformation action on TWPs by sunlight and rain, tire additives are released into urban water systems, such as surface rainfall runoff, wastewater treatment plants (WWTPs), receiving surface waters, and drinking water treatment plant (DWTP). In this study, we investigated the occurrence of 23 tire additives and their transformation products in the urban water system of the Pearl River Delta region, South China. Nineteen target compounds were detected in the surface runoff, with 1,3-Diphenylguanidine (DPG) showing highest maximum concentration of 58780 ng/L. Benzothiazole and its transformation products are detected at the frequency of 100 % with the total concentrations of 480–42160 ng/L. The antioxidant derivative N-(1,3-dimethylbutyl)-N′-phenyl-p-phenylenediamine-quinone (6PPD-Q) was also detected up to 1562 ng/L, which was considerably higher than that of the parent compound 6PPD (the maximum concentration of 7.52 ng/L). Eleven and 8 compounds were detected in WWTPs influents and effluents, respectively, with removal rates of − 62–100 %. Seventeen compounds were detected in the receiving Zhujiang and Dongjiang rivers, while 9 compounds were detected in drinking water sources and DWTP samples. Road runoff, with total concentrations of target compounds up to 79200 ng/L, is suggested as the main non-point source for receiving rivers, while WWTPs effluents are the point sources due to incomplete removal of target compounds after accepting the initial runoff. 6PPD-Q and other 10 compounds displayed median to high ecological risks in surface waters, and the human daily intake of tire additives was estimated to be 2.63 × 10−8-3.16 × 10−5 mg/(kg d) via drinking water. This is the first report of the 6PPD-Q and 1,3-Diphenylurea levels in surface waters in China.","container-title":"Environment International","DOI":"10.1016/j.envint.2022.107715","ISSN":"0160-4120","journalAbbreviation":"Environment International","language":"en","page":"107715","source":"ScienceDirect","title":"Occurrence and risks of 23 tire additives and their transformation products in an urban water system","volume":"171","author":[{"family":"Zhang","given":"Hai-Yan"},{"family":"Huang","given":"Zheng"},{"family":"Liu","given":"Yue-Hong"},{"family":"Hu","given":"Li-Xin"},{"family":"He","given":"Liang-Ying"},{"family":"Liu","given":"You-Sheng"},{"family":"Zhao","given":"Jian-Liang"},{"family":"Ying","given":"Guang-Guo"}],"issued":{"date-parts":[["2023",1,1]]}}}],"schema":"https://github.com/citation-style-language/schema/raw/master/csl-citation.json"} </w:instrText>
            </w:r>
            <w:r w:rsidR="001F518A" w:rsidRPr="001F518A">
              <w:rPr>
                <w:color w:val="auto"/>
                <w:u w:val="none"/>
              </w:rPr>
              <w:fldChar w:fldCharType="separate"/>
            </w:r>
            <w:r w:rsidR="004D6AC7" w:rsidRPr="00BC6D41">
              <w:rPr>
                <w:color w:val="auto"/>
                <w:u w:val="none"/>
              </w:rPr>
              <w:t>(H.-Y. Zhang et al. 2023)</w:t>
            </w:r>
            <w:r w:rsidR="001F518A" w:rsidRPr="001F518A">
              <w:rPr>
                <w:color w:val="auto"/>
                <w:u w:val="none"/>
              </w:rPr>
              <w:fldChar w:fldCharType="end"/>
            </w:r>
            <w:r w:rsidR="00411B5F">
              <w:rPr>
                <w:color w:val="auto"/>
                <w:u w:val="none"/>
              </w:rPr>
              <w:t xml:space="preserve"> </w:t>
            </w:r>
          </w:p>
        </w:tc>
        <w:tc>
          <w:tcPr>
            <w:tcW w:w="7126" w:type="dxa"/>
            <w:tcBorders>
              <w:top w:val="nil"/>
              <w:left w:val="nil"/>
              <w:bottom w:val="single" w:sz="4" w:space="0" w:color="auto"/>
              <w:right w:val="single" w:sz="4" w:space="0" w:color="auto"/>
            </w:tcBorders>
            <w:shd w:val="clear" w:color="auto" w:fill="auto"/>
            <w:hideMark/>
          </w:tcPr>
          <w:p w14:paraId="7E920657" w14:textId="77777777" w:rsidR="00A51CC8" w:rsidRPr="00DB6624" w:rsidRDefault="00A51CC8" w:rsidP="003B0252">
            <w:pPr>
              <w:pStyle w:val="ITRCTableText"/>
            </w:pPr>
            <w:r w:rsidRPr="00DB6624">
              <w:t>Surface runoff samples (courtyard [n=2], road [n=3], and farmland [n=2]) were collected in Dongguan and Huizhou across multiple events in 2015. Three Guangzhou WWTP influents and effluents were sampled in 2016. Surface</w:t>
            </w:r>
            <w:r>
              <w:t>-</w:t>
            </w:r>
            <w:r w:rsidRPr="00DB6624">
              <w:t xml:space="preserve">water samples from the </w:t>
            </w:r>
            <w:proofErr w:type="spellStart"/>
            <w:r w:rsidRPr="00DB6624">
              <w:t>Zhujiang</w:t>
            </w:r>
            <w:proofErr w:type="spellEnd"/>
            <w:r w:rsidRPr="00DB6624">
              <w:t xml:space="preserve"> (n</w:t>
            </w:r>
            <w:r>
              <w:t>=</w:t>
            </w:r>
            <w:r w:rsidRPr="00DB6624">
              <w:t xml:space="preserve">13) and </w:t>
            </w:r>
            <w:proofErr w:type="spellStart"/>
            <w:r w:rsidRPr="00DB6624">
              <w:t>Dongjiang</w:t>
            </w:r>
            <w:proofErr w:type="spellEnd"/>
            <w:r w:rsidRPr="00DB6624">
              <w:t xml:space="preserve"> (n=13) </w:t>
            </w:r>
            <w:r>
              <w:t>r</w:t>
            </w:r>
            <w:r w:rsidRPr="00DB6624">
              <w:t>ivers were collected in 2015. Six samples were collected from a DWTP in Guangzhou in 2020. All samples were analyzed for 23 tire additives and their transformation products, including 6PPD</w:t>
            </w:r>
            <w:r>
              <w:noBreakHyphen/>
              <w:t>q</w:t>
            </w:r>
            <w:r w:rsidRPr="00DB6624">
              <w:t xml:space="preserve"> and 6PPD.</w:t>
            </w:r>
          </w:p>
        </w:tc>
        <w:tc>
          <w:tcPr>
            <w:tcW w:w="5204" w:type="dxa"/>
            <w:tcBorders>
              <w:top w:val="nil"/>
              <w:left w:val="nil"/>
              <w:bottom w:val="single" w:sz="4" w:space="0" w:color="auto"/>
              <w:right w:val="single" w:sz="4" w:space="0" w:color="auto"/>
            </w:tcBorders>
            <w:shd w:val="clear" w:color="auto" w:fill="auto"/>
            <w:hideMark/>
          </w:tcPr>
          <w:p w14:paraId="430A31E3" w14:textId="77777777" w:rsidR="00A51CC8" w:rsidRDefault="00A51CC8" w:rsidP="003B0252">
            <w:pPr>
              <w:pStyle w:val="ITRCTableText"/>
            </w:pPr>
            <w:r w:rsidRPr="00DB6624">
              <w:t>The concentrations of 6PPD and 6PPD</w:t>
            </w:r>
            <w:r>
              <w:noBreakHyphen/>
              <w:t>q</w:t>
            </w:r>
            <w:r w:rsidRPr="00DB6624">
              <w:t xml:space="preserve"> were found to be [median (range), ng/L]:</w:t>
            </w:r>
          </w:p>
          <w:p w14:paraId="7928BC16" w14:textId="77777777" w:rsidR="00A51CC8" w:rsidRDefault="00A51CC8" w:rsidP="003B0252">
            <w:pPr>
              <w:pStyle w:val="ITRCTableText"/>
            </w:pPr>
            <w:r w:rsidRPr="00DB6624">
              <w:t>6PPD:</w:t>
            </w:r>
            <w:r w:rsidRPr="00DB6624">
              <w:br/>
            </w:r>
            <w:proofErr w:type="spellStart"/>
            <w:r w:rsidRPr="00DB6624">
              <w:t>Zhujiang</w:t>
            </w:r>
            <w:proofErr w:type="spellEnd"/>
            <w:r w:rsidRPr="00DB6624">
              <w:t xml:space="preserve"> River: 0.48 (0.31</w:t>
            </w:r>
            <w:r w:rsidRPr="00146E10">
              <w:t>–</w:t>
            </w:r>
            <w:r w:rsidRPr="00DB6624">
              <w:t>1.07)</w:t>
            </w:r>
            <w:r w:rsidRPr="00DB6624">
              <w:br/>
            </w:r>
            <w:proofErr w:type="spellStart"/>
            <w:r w:rsidRPr="00DB6624">
              <w:t>Dongjiang</w:t>
            </w:r>
            <w:proofErr w:type="spellEnd"/>
            <w:r w:rsidRPr="00DB6624">
              <w:t xml:space="preserve"> River: 0.36 (0.27</w:t>
            </w:r>
            <w:r w:rsidRPr="00146E10">
              <w:t>–</w:t>
            </w:r>
            <w:r w:rsidRPr="00DB6624">
              <w:t>1.29)</w:t>
            </w:r>
          </w:p>
          <w:p w14:paraId="2AC4840A" w14:textId="77777777" w:rsidR="00A51CC8" w:rsidRPr="00DB6624" w:rsidRDefault="00A51CC8" w:rsidP="003B0252">
            <w:pPr>
              <w:pStyle w:val="ITRCTableText"/>
            </w:pPr>
            <w:r w:rsidRPr="00DB6624">
              <w:t>6PPD</w:t>
            </w:r>
            <w:r>
              <w:noBreakHyphen/>
              <w:t>q</w:t>
            </w:r>
            <w:r w:rsidRPr="00DB6624">
              <w:t>:</w:t>
            </w:r>
            <w:r w:rsidRPr="00DB6624">
              <w:br/>
            </w:r>
            <w:proofErr w:type="spellStart"/>
            <w:r w:rsidRPr="00DB6624">
              <w:t>Zhujiang</w:t>
            </w:r>
            <w:proofErr w:type="spellEnd"/>
            <w:r w:rsidRPr="00DB6624">
              <w:t xml:space="preserve"> River: 1.51 (0.26</w:t>
            </w:r>
            <w:r w:rsidRPr="00146E10">
              <w:t>–</w:t>
            </w:r>
            <w:r w:rsidRPr="00DB6624">
              <w:t>11.3)</w:t>
            </w:r>
            <w:r w:rsidRPr="00DB6624">
              <w:br/>
            </w:r>
            <w:proofErr w:type="spellStart"/>
            <w:r w:rsidRPr="00DB6624">
              <w:t>Dongjiang</w:t>
            </w:r>
            <w:proofErr w:type="spellEnd"/>
            <w:r w:rsidRPr="00DB6624">
              <w:t xml:space="preserve"> River: 0.91 (0.29</w:t>
            </w:r>
            <w:r w:rsidRPr="00146E10">
              <w:t>–</w:t>
            </w:r>
            <w:r w:rsidRPr="00DB6624">
              <w:t>8.12)</w:t>
            </w:r>
          </w:p>
        </w:tc>
        <w:tc>
          <w:tcPr>
            <w:tcW w:w="3870" w:type="dxa"/>
            <w:tcBorders>
              <w:top w:val="nil"/>
              <w:left w:val="nil"/>
              <w:bottom w:val="single" w:sz="4" w:space="0" w:color="auto"/>
              <w:right w:val="single" w:sz="4" w:space="0" w:color="auto"/>
            </w:tcBorders>
            <w:shd w:val="clear" w:color="auto" w:fill="auto"/>
            <w:hideMark/>
          </w:tcPr>
          <w:p w14:paraId="500A4AC6" w14:textId="77777777" w:rsidR="00A51CC8" w:rsidRPr="00DB6624" w:rsidRDefault="00A51CC8" w:rsidP="003B0252">
            <w:pPr>
              <w:pStyle w:val="ITRCTableText"/>
            </w:pPr>
            <w:r w:rsidRPr="00DB6624">
              <w:t xml:space="preserve">UHPLC-MS </w:t>
            </w:r>
          </w:p>
        </w:tc>
        <w:tc>
          <w:tcPr>
            <w:tcW w:w="2584" w:type="dxa"/>
            <w:tcBorders>
              <w:top w:val="nil"/>
              <w:left w:val="nil"/>
              <w:bottom w:val="single" w:sz="4" w:space="0" w:color="auto"/>
              <w:right w:val="single" w:sz="4" w:space="0" w:color="auto"/>
            </w:tcBorders>
            <w:shd w:val="clear" w:color="auto" w:fill="auto"/>
            <w:hideMark/>
          </w:tcPr>
          <w:p w14:paraId="35E37149" w14:textId="77777777" w:rsidR="00A51CC8" w:rsidRDefault="00A51CC8" w:rsidP="003B0252">
            <w:pPr>
              <w:pStyle w:val="ITRCTableText"/>
            </w:pPr>
            <w:r w:rsidRPr="00DB6624">
              <w:t>6PPD:</w:t>
            </w:r>
            <w:r w:rsidRPr="00DB6624">
              <w:br/>
              <w:t>LOD: 0.04</w:t>
            </w:r>
            <w:r>
              <w:t> ng</w:t>
            </w:r>
            <w:r w:rsidRPr="00DB6624">
              <w:t xml:space="preserve">/L </w:t>
            </w:r>
            <w:r w:rsidRPr="00DB6624">
              <w:br/>
              <w:t>LOQ: 0.12</w:t>
            </w:r>
            <w:r>
              <w:t> ng</w:t>
            </w:r>
            <w:r w:rsidRPr="00DB6624">
              <w:t>/L</w:t>
            </w:r>
          </w:p>
          <w:p w14:paraId="717DD1D0" w14:textId="77777777" w:rsidR="00A51CC8" w:rsidRPr="00DB6624" w:rsidRDefault="00A51CC8" w:rsidP="003B0252">
            <w:pPr>
              <w:pStyle w:val="ITRCTableText"/>
            </w:pPr>
            <w:r w:rsidRPr="00DB6624">
              <w:t>6PPD</w:t>
            </w:r>
            <w:r>
              <w:noBreakHyphen/>
              <w:t>q</w:t>
            </w:r>
            <w:r w:rsidRPr="00DB6624">
              <w:t xml:space="preserve">: </w:t>
            </w:r>
            <w:r w:rsidRPr="00DB6624">
              <w:br/>
              <w:t>LOD: 0.05</w:t>
            </w:r>
            <w:r>
              <w:t> ng</w:t>
            </w:r>
            <w:r w:rsidRPr="00DB6624">
              <w:t xml:space="preserve">/L </w:t>
            </w:r>
            <w:r w:rsidRPr="00DB6624">
              <w:br/>
              <w:t>LOQ: 0.17</w:t>
            </w:r>
            <w:r>
              <w:t> ng</w:t>
            </w:r>
            <w:r w:rsidRPr="00DB6624">
              <w:t>/L</w:t>
            </w:r>
          </w:p>
        </w:tc>
      </w:tr>
      <w:tr w:rsidR="00A51CC8" w:rsidRPr="00DB6624" w14:paraId="3F6C68B1"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72EAF432" w14:textId="4B88DCB0" w:rsidR="00A51CC8" w:rsidRPr="00DB6624" w:rsidRDefault="00342600" w:rsidP="003B0252">
            <w:pPr>
              <w:pStyle w:val="Source"/>
            </w:pPr>
            <w:hyperlink r:id="rId13" w:history="1">
              <w:r w:rsidR="00A51CC8" w:rsidRPr="00DB6624">
                <w:t>Guangzhou, China</w:t>
              </w:r>
            </w:hyperlink>
            <w:r w:rsidR="00243771">
              <w:br/>
            </w:r>
            <w:r w:rsidR="001F518A" w:rsidRPr="001F518A">
              <w:rPr>
                <w:color w:val="auto"/>
                <w:u w:val="none"/>
              </w:rPr>
              <w:fldChar w:fldCharType="begin"/>
            </w:r>
            <w:r w:rsidR="004D6AC7">
              <w:rPr>
                <w:color w:val="auto"/>
                <w:u w:val="none"/>
              </w:rPr>
              <w:instrText xml:space="preserve"> ADDIN ZOTERO_ITEM CSL_CITATION {"citationID":"wEBLJMcq","properties":{"formattedCitation":"(R. Zhang et al. 2023)","plainCitation":"(R. Zhang et al. 2023)","noteIndex":0},"citationItems":[{"id":1424,"uris":["http://zotero.org/groups/4889498/items/5EP5ELVM"],"itemData":{"id":1424,"type":"article-journal","abstract":"Wearing of vehicle parts could release many chemical additives into the environment, such as benzotriazoles (BTRs), benzothiazoles (BTHs), and p-phenylenediamines (PPDs), which are potentially toxic to wildlife and humans. This study investigated the occurrence, source, and risks of BTRs, BTHs, and PPDs in a source catchment providing water to Guangzhou, a megacity in South China, covering groundwater, surface water, and stormwater. The results showed that BTRs and BTHs were predominant in surface water and groundwater. Unexpectedly, the BTR and BTH concentrations were lower in surface water than groundwater in a third of the paired samples. For the first time, 6PPD-quinone, a toxic ozonation product of N-(1,3-dimethylbutyl)-N′-phenyl-1,4-phenylenediamine (6PPD), was extensively detected in source waters. Stormwater decreased the BTR concentrations but increased the 6PPD-quinone concentrations in surface water owing to their affiliation to suspended particles. From natural to urban segments of Liuxi river, a downstream increasing trend in BTR and BTH concentrations was observed, confirming that they are indicative of urban anthropogenic activities. Strong correlations between industrial activities and BTR or BTH concentrations in surface water indicated that industrial activities were their main sources. Six compounds were prioritized as potentially persistent, mobile, and toxic (PMT) chemicals, combing our monitoring results and REACH criterion. This study improves our understanding of the environmental fates and risks of water-soluble tire-wear chemicals, which provides important information for chemical management, and indicates attention should be paid to the risk posed by 6PPD-quinone in the source water.","container-title":"Environmental Research","DOI":"10.1016/j.envres.2022.114721","ISSN":"0013-9351","journalAbbreviation":"Environmental Research","language":"en","page":"114721","source":"ScienceDirect","title":"Aquatic environmental fates and risks of benzotriazoles, benzothiazoles, and p-phenylenediamines in a catchment providing water to a megacity of China","volume":"216","author":[{"family":"Zhang","given":"Ruiling"},{"family":"Zhao","given":"Shizhen"},{"family":"Liu","given":"Xin"},{"family":"Tian","given":"Lele"},{"family":"Mo","given":"Yangzhi"},{"family":"Yi","given":"Xin"},{"family":"Liu","given":"Shiyang"},{"family":"Liu","given":"Jiaqi"},{"family":"Li","given":"Jun"},{"family":"Zhang","given":"Gan"}],"issued":{"date-parts":[["2023",1,1]]}}}],"schema":"https://github.com/citation-style-language/schema/raw/master/csl-citation.json"} </w:instrText>
            </w:r>
            <w:r w:rsidR="001F518A" w:rsidRPr="001F518A">
              <w:rPr>
                <w:color w:val="auto"/>
                <w:u w:val="none"/>
              </w:rPr>
              <w:fldChar w:fldCharType="separate"/>
            </w:r>
            <w:r w:rsidR="004D6AC7" w:rsidRPr="00BC6D41">
              <w:rPr>
                <w:color w:val="auto"/>
                <w:u w:val="none"/>
              </w:rPr>
              <w:t>(R. Zhang et al. 2023)</w:t>
            </w:r>
            <w:r w:rsidR="001F518A"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3AA72165" w14:textId="77777777" w:rsidR="00A51CC8" w:rsidRPr="00DB6624" w:rsidRDefault="00A51CC8" w:rsidP="003B0252">
            <w:pPr>
              <w:pStyle w:val="ITRCTableText"/>
            </w:pPr>
            <w:r w:rsidRPr="00DB6624">
              <w:t>Surface</w:t>
            </w:r>
            <w:r>
              <w:t>-</w:t>
            </w:r>
            <w:r w:rsidRPr="00DB6624">
              <w:t xml:space="preserve">water (n=19), groundwater (n=43), and stormwater (n=10) samples were collected along the </w:t>
            </w:r>
            <w:proofErr w:type="spellStart"/>
            <w:r w:rsidRPr="00DB6624">
              <w:t>Liuxi</w:t>
            </w:r>
            <w:proofErr w:type="spellEnd"/>
            <w:r w:rsidRPr="00DB6624">
              <w:t xml:space="preserve"> River and analyzed for p-phenylenediamines, including 6PPD and 6PPD</w:t>
            </w:r>
            <w:r>
              <w:noBreakHyphen/>
              <w:t>q</w:t>
            </w:r>
            <w:r w:rsidRPr="00DB6624">
              <w:t>. Suspended particles from stormwater samples were also analyzed. As expected, 6PPD was only detected in the particle phase.</w:t>
            </w:r>
          </w:p>
        </w:tc>
        <w:tc>
          <w:tcPr>
            <w:tcW w:w="5204" w:type="dxa"/>
            <w:tcBorders>
              <w:top w:val="nil"/>
              <w:left w:val="nil"/>
              <w:bottom w:val="single" w:sz="4" w:space="0" w:color="auto"/>
              <w:right w:val="single" w:sz="4" w:space="0" w:color="auto"/>
            </w:tcBorders>
            <w:shd w:val="clear" w:color="auto" w:fill="auto"/>
            <w:hideMark/>
          </w:tcPr>
          <w:p w14:paraId="38B8FA95" w14:textId="77777777" w:rsidR="00A51CC8" w:rsidRDefault="00A51CC8" w:rsidP="003B0252">
            <w:pPr>
              <w:pStyle w:val="ITRCTableText"/>
            </w:pPr>
            <w:r w:rsidRPr="00DB6624">
              <w:t>The concentrations of 6PPD and 6PPD</w:t>
            </w:r>
            <w:r>
              <w:noBreakHyphen/>
              <w:t>q</w:t>
            </w:r>
            <w:r w:rsidRPr="00DB6624">
              <w:t xml:space="preserve"> were found to be [median (range), ng/L]:</w:t>
            </w:r>
          </w:p>
          <w:p w14:paraId="2B71E645" w14:textId="77777777" w:rsidR="00A51CC8" w:rsidRDefault="00A51CC8" w:rsidP="003B0252">
            <w:pPr>
              <w:pStyle w:val="ITRCTableText"/>
            </w:pPr>
            <w:r w:rsidRPr="00DB6624">
              <w:t>6PPD:</w:t>
            </w:r>
            <w:r w:rsidRPr="00DB6624">
              <w:br/>
              <w:t>Surface water: ND</w:t>
            </w:r>
          </w:p>
          <w:p w14:paraId="4B9BAB20" w14:textId="77777777" w:rsidR="00A51CC8" w:rsidRPr="00DB6624" w:rsidRDefault="00A51CC8" w:rsidP="003B0252">
            <w:pPr>
              <w:pStyle w:val="ITRCTableText"/>
            </w:pPr>
            <w:r w:rsidRPr="00DB6624">
              <w:t>6PPD</w:t>
            </w:r>
            <w:r>
              <w:noBreakHyphen/>
              <w:t>q</w:t>
            </w:r>
            <w:r w:rsidRPr="00DB6624">
              <w:t>:</w:t>
            </w:r>
            <w:r w:rsidRPr="00DB6624">
              <w:br/>
              <w:t>Surface water: 0.18 (ND</w:t>
            </w:r>
            <w:r w:rsidRPr="00146E10">
              <w:t>–</w:t>
            </w:r>
            <w:r w:rsidRPr="00DB6624">
              <w:t>0.75)</w:t>
            </w:r>
          </w:p>
        </w:tc>
        <w:tc>
          <w:tcPr>
            <w:tcW w:w="3870" w:type="dxa"/>
            <w:tcBorders>
              <w:top w:val="nil"/>
              <w:left w:val="nil"/>
              <w:bottom w:val="single" w:sz="4" w:space="0" w:color="auto"/>
              <w:right w:val="single" w:sz="4" w:space="0" w:color="auto"/>
            </w:tcBorders>
            <w:shd w:val="clear" w:color="auto" w:fill="auto"/>
            <w:hideMark/>
          </w:tcPr>
          <w:p w14:paraId="2E00BE19" w14:textId="77777777" w:rsidR="00A51CC8" w:rsidRPr="00DB6624" w:rsidRDefault="00A51CC8" w:rsidP="003B0252">
            <w:pPr>
              <w:pStyle w:val="ITRCTableText"/>
            </w:pPr>
            <w:r w:rsidRPr="00DB6624">
              <w:t>UHPLC-MS/MS</w:t>
            </w:r>
          </w:p>
        </w:tc>
        <w:tc>
          <w:tcPr>
            <w:tcW w:w="2584" w:type="dxa"/>
            <w:tcBorders>
              <w:top w:val="nil"/>
              <w:left w:val="nil"/>
              <w:bottom w:val="single" w:sz="4" w:space="0" w:color="auto"/>
              <w:right w:val="single" w:sz="4" w:space="0" w:color="auto"/>
            </w:tcBorders>
            <w:shd w:val="clear" w:color="auto" w:fill="auto"/>
            <w:hideMark/>
          </w:tcPr>
          <w:p w14:paraId="6D8985E4" w14:textId="77777777" w:rsidR="00A51CC8" w:rsidRDefault="00A51CC8" w:rsidP="003B0252">
            <w:pPr>
              <w:pStyle w:val="ITRCTableText"/>
            </w:pPr>
            <w:r w:rsidRPr="00DB6624">
              <w:t>6PPD:</w:t>
            </w:r>
            <w:r w:rsidRPr="00DB6624">
              <w:br/>
              <w:t>MDL: 0.048</w:t>
            </w:r>
            <w:r>
              <w:t> ng</w:t>
            </w:r>
            <w:r w:rsidRPr="00DB6624">
              <w:t xml:space="preserve">/L </w:t>
            </w:r>
            <w:r w:rsidRPr="00DB6624">
              <w:br/>
              <w:t>MQL: 0.160</w:t>
            </w:r>
            <w:r>
              <w:t> ng</w:t>
            </w:r>
            <w:r w:rsidRPr="00DB6624">
              <w:t>/L</w:t>
            </w:r>
          </w:p>
          <w:p w14:paraId="4FE2809A" w14:textId="77777777" w:rsidR="00A51CC8" w:rsidRPr="00DB6624" w:rsidRDefault="00A51CC8" w:rsidP="003B0252">
            <w:pPr>
              <w:pStyle w:val="ITRCTableText"/>
            </w:pPr>
            <w:r w:rsidRPr="00DB6624">
              <w:t>6PPD</w:t>
            </w:r>
            <w:r>
              <w:noBreakHyphen/>
              <w:t>q</w:t>
            </w:r>
            <w:r w:rsidRPr="00DB6624">
              <w:t xml:space="preserve">: </w:t>
            </w:r>
            <w:r w:rsidRPr="00DB6624">
              <w:br/>
              <w:t>MDL: 0.029</w:t>
            </w:r>
            <w:r>
              <w:t> ng</w:t>
            </w:r>
            <w:r w:rsidRPr="00DB6624">
              <w:t xml:space="preserve">/L </w:t>
            </w:r>
            <w:r w:rsidRPr="00DB6624">
              <w:br/>
              <w:t>MQL: 0.098</w:t>
            </w:r>
            <w:r>
              <w:t> ng</w:t>
            </w:r>
            <w:r w:rsidRPr="00DB6624">
              <w:t>/L</w:t>
            </w:r>
          </w:p>
        </w:tc>
      </w:tr>
      <w:tr w:rsidR="00A51CC8" w:rsidRPr="00DB6624" w14:paraId="503FF77E"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3CF9127C" w14:textId="6E208741" w:rsidR="00A51CC8" w:rsidRPr="00DB6624" w:rsidRDefault="00342600" w:rsidP="003B0252">
            <w:pPr>
              <w:pStyle w:val="Source"/>
            </w:pPr>
            <w:hyperlink r:id="rId14" w:history="1">
              <w:r w:rsidR="00A51CC8" w:rsidRPr="00DB6624">
                <w:t>Seattle Area</w:t>
              </w:r>
            </w:hyperlink>
            <w:r w:rsidR="00243771">
              <w:br/>
            </w:r>
            <w:r w:rsidR="001F518A" w:rsidRPr="001F518A">
              <w:rPr>
                <w:color w:val="auto"/>
                <w:u w:val="none"/>
              </w:rPr>
              <w:fldChar w:fldCharType="begin"/>
            </w:r>
            <w:r w:rsidR="00835B21">
              <w:rPr>
                <w:color w:val="auto"/>
                <w:u w:val="none"/>
              </w:rPr>
              <w:instrText xml:space="preserve"> ADDIN ZOTERO_ITEM CSL_CITATION {"citationID":"K6wkCo10","properties":{"formattedCitation":"(Zhao et al. 2023)","plainCitation":"(Zhao et al. 2023)","noteIndex":0},"citationItems":[{"id":1771,"uris":["http://zotero.org/groups/4889498/items/HPRS3ZH5"],"itemData":{"id":1771,"type":"article-journal","abstract":"6PPD, a tire rubber antioxidant, poses substantial ecological risks because it can form a highly toxic quinone transformation product (TP), 6PPD-quinone (6PPDQ), during exposure to gas-phase ozone. Important data gaps exist regarding the structures, reaction mechanisms, and environmental occurrence of TPs from 6PPD ozonation. To address these data gaps, gas-phase ozonation of 6PPD was conducted over 24–168 h and ozonation TPs were characterized using high-resolution mass spectrometry. The probable structures were proposed for 23 TPs with 5 subsequently standard-verified. Consistent with prior findings, 6PPDQ (C18H22N2O2) was one of the major TPs in 6PPD ozonation (</w:instrText>
            </w:r>
            <w:r w:rsidR="00835B21" w:rsidRPr="00835B21">
              <w:rPr>
                <w:rFonts w:ascii="Cambria Math" w:hAnsi="Cambria Math" w:cs="Cambria Math"/>
                <w:color w:val="auto"/>
                <w:u w:val="none"/>
              </w:rPr>
              <w:instrText>∼</w:instrText>
            </w:r>
            <w:r w:rsidR="00835B21">
              <w:rPr>
                <w:color w:val="auto"/>
                <w:u w:val="none"/>
              </w:rPr>
              <w:instrText xml:space="preserve">1 to 19% yield). Notably, 6PPDQ was not observed during ozonation of 6QDI (N-(1,3-dimethylbutyl)-N′-phenyl-p-quinonediimine), indicating that 6PPDQ formation does not proceed through 6QDI or associated 6QDI TPs. Other major 6PPD TPs included multiple C18H22N2O and C18H22N2O2 isomers, with presumptive N-oxide, N,N′-dioxide, and orthoquinone structures. Standard-verified TPs were quantified in roadway-impacted environmental samples, with total concentrations of 130 ± 3.2 μg/g in methanol extracts of tire tread wear particles (TWPs), 34 ± 4 μg/g-TWP in aqueous TWP leachates, 2700 ± 1500 ng/L in roadway runoff, and 1900 ± 1200 ng/L in roadway-impacted creeks. These data demonstrate that 6PPD TPs are likely an important and ubiquitous class of contaminants in roadway-impacted environments.","container-title":"Environmental Science &amp; Technology","DOI":"10.1021/acs.est.2c08690","ISSN":"0013-936X","issue":"14","journalAbbreviation":"Environ. Sci. Technol.","note":"number: 14\npublisher: American Chemical Society","page":"5621-5632","source":"ACS Publications","title":"Transformation Products of Tire Rubber Antioxidant 6PPD in Heterogeneous Gas-Phase Ozonation: Identification and Environmental Occurrence","title-short":"Transformation Products of Tire Rubber Antioxidant 6PPD in Heterogeneous Gas-Phase Ozonation","volume":"57","author":[{"family":"Zhao","given":"Haoqi Nina"},{"family":"Hu","given":"Ximin"},{"family":"Tian","given":"Zhenyu"},{"family":"Gonzalez","given":"Melissa"},{"family":"Rideout","given":"Craig A."},{"family":"Peter","given":"Katherine T."},{"family":"Dodd","given":"Michael C."},{"family":"Kolodziej","given":"Edward P."}],"issued":{"date-parts":[["2023",4,11]]}}}],"schema":"https://github.com/citation-style-language/schema/raw/master/csl-citation.json"} </w:instrText>
            </w:r>
            <w:r w:rsidR="001F518A" w:rsidRPr="001F518A">
              <w:rPr>
                <w:color w:val="auto"/>
                <w:u w:val="none"/>
              </w:rPr>
              <w:fldChar w:fldCharType="separate"/>
            </w:r>
            <w:r w:rsidR="00835B21" w:rsidRPr="00835B21">
              <w:rPr>
                <w:color w:val="auto"/>
                <w:u w:val="none"/>
              </w:rPr>
              <w:t>(Zhao et al. 2023)</w:t>
            </w:r>
            <w:r w:rsidR="001F518A"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3A470420" w14:textId="77777777" w:rsidR="00A51CC8" w:rsidRPr="00DB6624" w:rsidRDefault="00A51CC8" w:rsidP="003B0252">
            <w:pPr>
              <w:pStyle w:val="ITRCTableText"/>
            </w:pPr>
            <w:r>
              <w:t>Samples from r</w:t>
            </w:r>
            <w:r w:rsidRPr="00DB6624">
              <w:t>oadway runoff (n=4; grab samples) and roadway-impacted creek water (n=5; composite samples) were collected and analyzed for 6PPD and 6PPD</w:t>
            </w:r>
            <w:r>
              <w:noBreakHyphen/>
              <w:t>q</w:t>
            </w:r>
            <w:r w:rsidRPr="00DB6624">
              <w:t>. Both compounds were detected in 100% of the samples. 6PPD measurements were considered semiquantitative given the compound</w:t>
            </w:r>
            <w:r>
              <w:t>’</w:t>
            </w:r>
            <w:r w:rsidRPr="00DB6624">
              <w:t>s instability in water.</w:t>
            </w:r>
          </w:p>
        </w:tc>
        <w:tc>
          <w:tcPr>
            <w:tcW w:w="5204" w:type="dxa"/>
            <w:tcBorders>
              <w:top w:val="nil"/>
              <w:left w:val="nil"/>
              <w:bottom w:val="single" w:sz="4" w:space="0" w:color="auto"/>
              <w:right w:val="single" w:sz="4" w:space="0" w:color="auto"/>
            </w:tcBorders>
            <w:shd w:val="clear" w:color="auto" w:fill="auto"/>
            <w:hideMark/>
          </w:tcPr>
          <w:p w14:paraId="51761ABD" w14:textId="77777777" w:rsidR="00A51CC8" w:rsidRDefault="00A51CC8" w:rsidP="003B0252">
            <w:pPr>
              <w:pStyle w:val="ITRCTableText"/>
            </w:pPr>
            <w:r w:rsidRPr="00DB6624">
              <w:t>The concentrations of 6PPD and 6PPD</w:t>
            </w:r>
            <w:r>
              <w:noBreakHyphen/>
              <w:t>q</w:t>
            </w:r>
            <w:r w:rsidRPr="00DB6624">
              <w:t xml:space="preserve"> in stormwater were found to be [mean ± SD, ng/L]:</w:t>
            </w:r>
          </w:p>
          <w:p w14:paraId="3AEC99B4" w14:textId="77777777" w:rsidR="00A51CC8" w:rsidRDefault="00A51CC8" w:rsidP="003B0252">
            <w:pPr>
              <w:pStyle w:val="ITRCTableText"/>
            </w:pPr>
            <w:r w:rsidRPr="00DB6624">
              <w:t>6PPD:</w:t>
            </w:r>
            <w:r w:rsidRPr="00DB6624">
              <w:br/>
              <w:t xml:space="preserve">Surface water: 99 ± 64 </w:t>
            </w:r>
          </w:p>
          <w:p w14:paraId="21D16E73" w14:textId="77777777" w:rsidR="00A51CC8" w:rsidRPr="00DB6624" w:rsidRDefault="00A51CC8" w:rsidP="003B0252">
            <w:pPr>
              <w:pStyle w:val="ITRCTableText"/>
            </w:pPr>
            <w:r w:rsidRPr="00DB6624">
              <w:t>6PPD</w:t>
            </w:r>
            <w:r>
              <w:noBreakHyphen/>
              <w:t>q</w:t>
            </w:r>
            <w:r w:rsidRPr="00DB6624">
              <w:t>:</w:t>
            </w:r>
            <w:r w:rsidRPr="00DB6624">
              <w:br/>
              <w:t xml:space="preserve">Surface water: 90 ± 20 </w:t>
            </w:r>
          </w:p>
        </w:tc>
        <w:tc>
          <w:tcPr>
            <w:tcW w:w="3870" w:type="dxa"/>
            <w:tcBorders>
              <w:top w:val="nil"/>
              <w:left w:val="nil"/>
              <w:bottom w:val="single" w:sz="4" w:space="0" w:color="auto"/>
              <w:right w:val="single" w:sz="4" w:space="0" w:color="auto"/>
            </w:tcBorders>
            <w:shd w:val="clear" w:color="auto" w:fill="auto"/>
            <w:hideMark/>
          </w:tcPr>
          <w:p w14:paraId="7A87065E" w14:textId="77777777" w:rsidR="00A51CC8" w:rsidRPr="00DB6624" w:rsidRDefault="00A51CC8" w:rsidP="003B0252">
            <w:pPr>
              <w:pStyle w:val="ITRCTableText"/>
            </w:pPr>
            <w:r w:rsidRPr="00DB6624">
              <w:t>LC-MS/MS</w:t>
            </w:r>
          </w:p>
        </w:tc>
        <w:tc>
          <w:tcPr>
            <w:tcW w:w="2584" w:type="dxa"/>
            <w:tcBorders>
              <w:top w:val="nil"/>
              <w:left w:val="nil"/>
              <w:bottom w:val="single" w:sz="4" w:space="0" w:color="auto"/>
              <w:right w:val="single" w:sz="4" w:space="0" w:color="auto"/>
            </w:tcBorders>
            <w:shd w:val="clear" w:color="auto" w:fill="auto"/>
            <w:hideMark/>
          </w:tcPr>
          <w:p w14:paraId="290C4720" w14:textId="77777777" w:rsidR="00A51CC8" w:rsidRDefault="00A51CC8" w:rsidP="003B0252">
            <w:pPr>
              <w:pStyle w:val="ITRCTableText"/>
            </w:pPr>
            <w:r w:rsidRPr="00DB6624">
              <w:t>6PPD:</w:t>
            </w:r>
            <w:r w:rsidRPr="00DB6624">
              <w:br/>
              <w:t>LOD</w:t>
            </w:r>
            <w:r w:rsidRPr="006E6B19">
              <w:t>—</w:t>
            </w:r>
            <w:r w:rsidRPr="00DB6624">
              <w:t>Creek: 3.3</w:t>
            </w:r>
            <w:r>
              <w:t> ng</w:t>
            </w:r>
            <w:r w:rsidRPr="00DB6624">
              <w:t>/L</w:t>
            </w:r>
            <w:r w:rsidRPr="00DB6624">
              <w:br/>
              <w:t>LOQ</w:t>
            </w:r>
            <w:r w:rsidRPr="006E6B19">
              <w:t>—</w:t>
            </w:r>
            <w:r w:rsidRPr="00DB6624">
              <w:t>Creek: 4.9</w:t>
            </w:r>
            <w:r>
              <w:t> ng</w:t>
            </w:r>
            <w:r w:rsidRPr="00DB6624">
              <w:t>/L</w:t>
            </w:r>
            <w:r w:rsidRPr="00DB6624">
              <w:br/>
              <w:t>LOD</w:t>
            </w:r>
            <w:r w:rsidRPr="006E6B19">
              <w:t>—</w:t>
            </w:r>
            <w:r w:rsidRPr="00DB6624">
              <w:t>Runoff: 2.4</w:t>
            </w:r>
            <w:r>
              <w:t> ng</w:t>
            </w:r>
            <w:r w:rsidRPr="00DB6624">
              <w:t>/L</w:t>
            </w:r>
            <w:r w:rsidRPr="00DB6624">
              <w:br/>
              <w:t>LOQ</w:t>
            </w:r>
            <w:r w:rsidRPr="006E6B19">
              <w:t>—</w:t>
            </w:r>
            <w:r w:rsidRPr="00DB6624">
              <w:t>Runoff: 3.9</w:t>
            </w:r>
            <w:r>
              <w:t> ng</w:t>
            </w:r>
            <w:r w:rsidRPr="00DB6624">
              <w:t>/L</w:t>
            </w:r>
          </w:p>
          <w:p w14:paraId="57115D95" w14:textId="77777777" w:rsidR="00A51CC8" w:rsidRPr="00DB6624" w:rsidRDefault="00A51CC8" w:rsidP="003B0252">
            <w:pPr>
              <w:pStyle w:val="ITRCTableText"/>
            </w:pPr>
            <w:r w:rsidRPr="00DB6624">
              <w:t>6PPD</w:t>
            </w:r>
            <w:r>
              <w:noBreakHyphen/>
              <w:t>q</w:t>
            </w:r>
            <w:r w:rsidRPr="00DB6624">
              <w:t>:</w:t>
            </w:r>
            <w:r w:rsidRPr="00DB6624">
              <w:br/>
              <w:t>LOD</w:t>
            </w:r>
            <w:r w:rsidRPr="006E6B19">
              <w:t>—</w:t>
            </w:r>
            <w:r w:rsidRPr="00DB6624">
              <w:t>Creek: 1.2</w:t>
            </w:r>
            <w:r>
              <w:t> ng</w:t>
            </w:r>
            <w:r w:rsidRPr="00DB6624">
              <w:t>/L</w:t>
            </w:r>
            <w:r w:rsidRPr="00DB6624">
              <w:br/>
              <w:t>LOQ</w:t>
            </w:r>
            <w:r w:rsidRPr="006E6B19">
              <w:t>—</w:t>
            </w:r>
            <w:r w:rsidRPr="00DB6624">
              <w:t>Creek: 3.1</w:t>
            </w:r>
            <w:r>
              <w:t> ng</w:t>
            </w:r>
            <w:r w:rsidRPr="00DB6624">
              <w:t>/L</w:t>
            </w:r>
            <w:r w:rsidRPr="00DB6624">
              <w:br/>
              <w:t>LOD</w:t>
            </w:r>
            <w:r w:rsidRPr="006E6B19">
              <w:t>—</w:t>
            </w:r>
            <w:r w:rsidRPr="00DB6624">
              <w:t>Runoff: 2.1</w:t>
            </w:r>
            <w:r>
              <w:t> ng</w:t>
            </w:r>
            <w:r w:rsidRPr="00DB6624">
              <w:t>/L</w:t>
            </w:r>
            <w:r w:rsidRPr="00DB6624">
              <w:br/>
              <w:t>LOQ</w:t>
            </w:r>
            <w:r w:rsidRPr="006E6B19">
              <w:t>—</w:t>
            </w:r>
            <w:r w:rsidRPr="00DB6624">
              <w:t>Runoff: 5.7</w:t>
            </w:r>
            <w:r>
              <w:t> ng</w:t>
            </w:r>
            <w:r w:rsidRPr="00DB6624">
              <w:t>/L</w:t>
            </w:r>
          </w:p>
        </w:tc>
      </w:tr>
      <w:tr w:rsidR="00A51CC8" w:rsidRPr="00DB6624" w14:paraId="6DD3B235"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021B71A1" w14:textId="77777777" w:rsidR="00243771" w:rsidRDefault="00342600" w:rsidP="003B0252">
            <w:pPr>
              <w:pStyle w:val="Source"/>
              <w:rPr>
                <w:color w:val="auto"/>
                <w:u w:val="none"/>
              </w:rPr>
            </w:pPr>
            <w:hyperlink r:id="rId15" w:history="1">
              <w:r w:rsidR="00A51CC8" w:rsidRPr="00DB6624">
                <w:t>Canada</w:t>
              </w:r>
            </w:hyperlink>
          </w:p>
          <w:p w14:paraId="410678DC" w14:textId="0370312E" w:rsidR="00A51CC8" w:rsidRPr="00DB6624" w:rsidRDefault="001F518A" w:rsidP="003B0252">
            <w:pPr>
              <w:pStyle w:val="Source"/>
            </w:pPr>
            <w:r w:rsidRPr="001F518A">
              <w:rPr>
                <w:color w:val="auto"/>
                <w:u w:val="none"/>
              </w:rPr>
              <w:fldChar w:fldCharType="begin"/>
            </w:r>
            <w:r w:rsidR="00AD1296">
              <w:rPr>
                <w:color w:val="auto"/>
                <w:u w:val="none"/>
              </w:rPr>
              <w:instrText xml:space="preserve"> ADDIN ZOTERO_ITEM CSL_CITATION {"citationID":"05ZNS4kh","properties":{"formattedCitation":"(Johannessen et al. 2022)","plainCitation":"(Johannessen et al. 2022)","noteIndex":0},"citationItems":[{"id":1587,"uris":["http://zotero.org/groups/4889498/items/TUUBZF7M"],"itemData":{"id":1587,"type":"article-journal","abstract":"Prompted by a recent report that 6PPD-quinone (6PPD-q), a by-product of a common tire manufacturing additive that is present in road runoff, is toxic to coho salmon (Oncorhynchus kisutch), extracts of water samples collected from an urban river were re-analyzed to determine if this compound was present in stormwater-influenced flows. In addition, extracts were analyzed for 1,3-diphenylguanidine (DPG), which is also used in tire manufacturing. Samples were originally collected in the fall of 2019 and winter of 2020 in the Greater Toronto Area of Canada from the Don River, a highly urbanized watershed in close proximity to several major multi-lane highways. These target compounds were analyzed using ultra-high pressure liquid chromatography with high resolution mass spectrometric detection with parallel reaction monitoring. Both 6PPD-q and DPG were detected above limits of quantification (i.e., 0.0098 µg/L) in all extracts. Maximum concentrations for 6PPD-quinone of 2.30 ± 0.05 µg/L observed in the river during storm events exceeded the LC50 for this compound for coho salmon (i.e., &gt; 0.8 µg/L). In composite samples collected at intervals throughout one rain event, both compounds reached peak concentrations a few hours after initiation of the event (i.e., 0.52 µg/L for DPG and 2.85 µg/L for 6PPD-q), but the concentrations of 6PPD-q remained elevated above 2 µg/L for over 10-h in the middle of the event. Estimates of cumulative loads of these compounds in composite samples indicated that kg amounts of these compounds entered the Don River during each hydrological event, and the loads were proportional to the amounts of precipitation. This study contributes to the growing literature indicating that potentially toxic tire-wear compounds are present at elevated levels and are transported via road runoff into urban surface waters during rain events.","container-title":"Archives of Environmental Contamination and Toxicology","DOI":"10.1007/s00244-021-00878-4","ISSN":"1432-0703","issue":"2","journalAbbreviation":"Arch Environ Contam Toxicol","language":"en","note":"number: 2","page":"171-179","source":"Springer Link","title":"The Tire Wear Compounds 6PPD-Quinone and 1,3-Diphenylguanidine in an Urban Watershed","volume":"82","author":[{"family":"Johannessen","given":"Cassandra"},{"family":"Helm","given":"Paul"},{"family":"Lashuk","given":"Brent"},{"family":"Yargeau","given":"Viviane"},{"family":"Metcalfe","given":"Chris D."}],"issued":{"date-parts":[["2022",2,1]]}}}],"schema":"https://github.com/citation-style-language/schema/raw/master/csl-citation.json"} </w:instrText>
            </w:r>
            <w:r w:rsidRPr="001F518A">
              <w:rPr>
                <w:color w:val="auto"/>
                <w:u w:val="none"/>
              </w:rPr>
              <w:fldChar w:fldCharType="separate"/>
            </w:r>
            <w:r w:rsidR="00AD1296" w:rsidRPr="003E2E48">
              <w:rPr>
                <w:color w:val="auto"/>
                <w:u w:val="none"/>
              </w:rPr>
              <w:t>(Johannessen et al. 2022)</w:t>
            </w:r>
            <w:r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305772D4" w14:textId="77777777" w:rsidR="00A51CC8" w:rsidRPr="00DB6624" w:rsidRDefault="00A51CC8" w:rsidP="003B0252">
            <w:pPr>
              <w:pStyle w:val="ITRCTableText"/>
            </w:pPr>
            <w:r w:rsidRPr="00DB6624">
              <w:t>Archived extracts of surface</w:t>
            </w:r>
            <w:r>
              <w:t>-</w:t>
            </w:r>
            <w:r w:rsidRPr="00DB6624">
              <w:t>water composite samples originally collected in 2019 and 2020 from the Don River were analyzed for 6PPD</w:t>
            </w:r>
            <w:r>
              <w:noBreakHyphen/>
              <w:t>q</w:t>
            </w:r>
            <w:r w:rsidRPr="00DB6624">
              <w:t xml:space="preserve">. The composite samples </w:t>
            </w:r>
            <w:r>
              <w:t>consisted</w:t>
            </w:r>
            <w:r w:rsidRPr="00DB6624">
              <w:t xml:space="preserve"> of 3-hour flow-weighted composites collected over 42 hours.</w:t>
            </w:r>
          </w:p>
        </w:tc>
        <w:tc>
          <w:tcPr>
            <w:tcW w:w="5204" w:type="dxa"/>
            <w:tcBorders>
              <w:top w:val="nil"/>
              <w:left w:val="nil"/>
              <w:bottom w:val="single" w:sz="4" w:space="0" w:color="auto"/>
              <w:right w:val="single" w:sz="4" w:space="0" w:color="auto"/>
            </w:tcBorders>
            <w:shd w:val="clear" w:color="auto" w:fill="auto"/>
            <w:hideMark/>
          </w:tcPr>
          <w:p w14:paraId="25DCFFDD" w14:textId="77777777" w:rsidR="00A51CC8" w:rsidRDefault="00A51CC8" w:rsidP="003B0252">
            <w:pPr>
              <w:pStyle w:val="ITRCTableText"/>
            </w:pPr>
            <w:r w:rsidRPr="00DB6624">
              <w:t>The concentrations of 6PPD</w:t>
            </w:r>
            <w:r>
              <w:noBreakHyphen/>
              <w:t>q</w:t>
            </w:r>
            <w:r w:rsidRPr="00DB6624">
              <w:t xml:space="preserve"> were found to be [µg/L]:</w:t>
            </w:r>
          </w:p>
          <w:p w14:paraId="2A509AC0" w14:textId="77777777" w:rsidR="00A51CC8" w:rsidRPr="00DB6624" w:rsidRDefault="00A51CC8" w:rsidP="003B0252">
            <w:pPr>
              <w:pStyle w:val="ITRCTableText"/>
            </w:pPr>
            <w:r w:rsidRPr="00DB6624">
              <w:t>42-h</w:t>
            </w:r>
            <w:r>
              <w:t>ou</w:t>
            </w:r>
            <w:r w:rsidRPr="00DB6624">
              <w:t>r composite sample: 2.30 ± 0.05 (maximum)</w:t>
            </w:r>
            <w:r w:rsidRPr="00DB6624">
              <w:br/>
              <w:t>3-h</w:t>
            </w:r>
            <w:r>
              <w:t>ou</w:t>
            </w:r>
            <w:r w:rsidRPr="00DB6624">
              <w:t>r composites of one rain event:</w:t>
            </w:r>
            <w:r>
              <w:t xml:space="preserve"> </w:t>
            </w:r>
            <w:r w:rsidRPr="00DB6624">
              <w:t>0.93</w:t>
            </w:r>
            <w:r w:rsidRPr="00146E10">
              <w:t>–</w:t>
            </w:r>
            <w:r w:rsidRPr="00DB6624">
              <w:t>2.85</w:t>
            </w:r>
          </w:p>
        </w:tc>
        <w:tc>
          <w:tcPr>
            <w:tcW w:w="3870" w:type="dxa"/>
            <w:tcBorders>
              <w:top w:val="nil"/>
              <w:left w:val="nil"/>
              <w:bottom w:val="single" w:sz="4" w:space="0" w:color="auto"/>
              <w:right w:val="single" w:sz="4" w:space="0" w:color="auto"/>
            </w:tcBorders>
            <w:shd w:val="clear" w:color="auto" w:fill="auto"/>
            <w:hideMark/>
          </w:tcPr>
          <w:p w14:paraId="714D8CF1" w14:textId="77777777" w:rsidR="00A51CC8" w:rsidRPr="00DB6624" w:rsidRDefault="00A51CC8" w:rsidP="003B0252">
            <w:pPr>
              <w:pStyle w:val="ITRCTableText"/>
            </w:pPr>
            <w:r w:rsidRPr="00DB6624">
              <w:t>HRMS-UPLC</w:t>
            </w:r>
          </w:p>
        </w:tc>
        <w:tc>
          <w:tcPr>
            <w:tcW w:w="2584" w:type="dxa"/>
            <w:tcBorders>
              <w:top w:val="nil"/>
              <w:left w:val="nil"/>
              <w:bottom w:val="single" w:sz="4" w:space="0" w:color="auto"/>
              <w:right w:val="single" w:sz="4" w:space="0" w:color="auto"/>
            </w:tcBorders>
            <w:shd w:val="clear" w:color="auto" w:fill="auto"/>
            <w:hideMark/>
          </w:tcPr>
          <w:p w14:paraId="4724E78C" w14:textId="77777777" w:rsidR="00A51CC8" w:rsidRPr="00DB6624" w:rsidRDefault="00A51CC8" w:rsidP="003B0252">
            <w:pPr>
              <w:pStyle w:val="ITRCTableText"/>
            </w:pPr>
            <w:r w:rsidRPr="00DB6624">
              <w:t>LOQ: 0.0098 µg/L</w:t>
            </w:r>
          </w:p>
        </w:tc>
      </w:tr>
      <w:tr w:rsidR="00A51CC8" w:rsidRPr="00DB6624" w14:paraId="4E303A3E"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11CFCE34" w14:textId="77777777" w:rsidR="00243771" w:rsidRDefault="00342600" w:rsidP="003B0252">
            <w:pPr>
              <w:pStyle w:val="Source"/>
              <w:rPr>
                <w:color w:val="auto"/>
                <w:u w:val="none"/>
              </w:rPr>
            </w:pPr>
            <w:hyperlink r:id="rId16" w:history="1">
              <w:r w:rsidR="00A51CC8" w:rsidRPr="00DB6624">
                <w:t>Canada</w:t>
              </w:r>
            </w:hyperlink>
          </w:p>
          <w:p w14:paraId="6D689EFA" w14:textId="2784196A" w:rsidR="00A51CC8" w:rsidRPr="00DB6624" w:rsidRDefault="001F518A" w:rsidP="003B0252">
            <w:pPr>
              <w:pStyle w:val="Source"/>
            </w:pPr>
            <w:r w:rsidRPr="001F518A">
              <w:rPr>
                <w:color w:val="auto"/>
                <w:u w:val="none"/>
              </w:rPr>
              <w:fldChar w:fldCharType="begin"/>
            </w:r>
            <w:r w:rsidR="007834CE">
              <w:rPr>
                <w:color w:val="auto"/>
                <w:u w:val="none"/>
              </w:rPr>
              <w:instrText xml:space="preserve"> ADDIN ZOTERO_ITEM CSL_CITATION {"citationID":"awCMkHy0","properties":{"formattedCitation":"(Johannessen, Helm, and Metcalfe 2021)","plainCitation":"(Johannessen, Helm, and Metcalfe 2021)","noteIndex":0},"citationItems":[{"id":1537,"uris":["http://zotero.org/groups/4889498/items/TI4H4L9H"],"itemData":{"id":1537,"type":"article-journal","abstract":"Road runoff is an important vector for the transport of chemicals originating from tire wear into receiving waters. In this study, samples of surface water were collected in the summer of 2020 from two rivers near high-traffic corridors in the Greater Toronto Area (GTA) in Canada. These samples were analyzed for two additives used in tire production, 1,3-diphenyl guanidine (DPG) and hexamethoxymethylmelamine (HMMM), as well 26 of the transformation compounds of HMMM. In addition, samples were analyzed for 6PPD-quinone (6PPD-q), an oxidation by-product of a tire additive that was recently identified as a candidate compound responsible for mass mortalities of Coho salmon (Oncorhynchus kisutch) in spawning streams in the USA. Grab and composite samples were collected during rain events (i.e., wet events) at both locations. Grab samples were collected from the Don River upstream, downstream and at the point of discharge from a municipal wastewater treatment plant (WWTP) during a period of dry weather. Of the target analytes, 6PPD-q, DPG and HMMM, as well as 15 of the transformation compounds of HMMM, were detected at concentrations above limits of quantitation. The concentrations of 6PPD-q in the receiving waters during wet events were within the range of the LC50 for adult Coho salmon. One of the transformation products (TPs) of HMMM, dimethoxymethylmelamine was detected in a composite sample from Highland Creek at an estimated concentration greater than 10 μg/L, indicating that more research is needed to evaluate the potential hazards to the aquatic environment from this compound. Sampling in the Don River during a dry period showed that discharges of wastewater from WWTPs are also continuous sources of the TPs of HMMM. This study contributes to the growing literature showing that chemicals derived from tire wear are ubiquitous in urban watersheds and may be a significant hazard to aquatic organisms.","container-title":"Environmental Pollution","DOI":"10.1016/j.envpol.2021.117659","ISSN":"0269-7491","journalAbbreviation":"Environmental Pollution","page":"117659","source":"ScienceDirect","title":"Detection of selected tire wear compounds in urban receiving waters","volume":"287","author":[{"family":"Johannessen","given":"Cassandra"},{"family":"Helm","given":"Paul"},{"family":"Metcalfe","given":"Chris D."}],"issued":{"date-parts":[["2021",10,15]]}}}],"schema":"https://github.com/citation-style-language/schema/raw/master/csl-citation.json"} </w:instrText>
            </w:r>
            <w:r w:rsidRPr="001F518A">
              <w:rPr>
                <w:color w:val="auto"/>
                <w:u w:val="none"/>
              </w:rPr>
              <w:fldChar w:fldCharType="separate"/>
            </w:r>
            <w:r w:rsidR="007834CE" w:rsidRPr="007834CE">
              <w:rPr>
                <w:color w:val="auto"/>
                <w:u w:val="none"/>
              </w:rPr>
              <w:t>(Johannessen, Helm, and Metcalfe 2021)</w:t>
            </w:r>
            <w:r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61A7C33F" w14:textId="77777777" w:rsidR="00A51CC8" w:rsidRPr="00DB6624" w:rsidRDefault="00A51CC8" w:rsidP="003B0252">
            <w:pPr>
              <w:pStyle w:val="ITRCTableText"/>
            </w:pPr>
            <w:r w:rsidRPr="00DB6624">
              <w:t>Surface</w:t>
            </w:r>
            <w:r>
              <w:t>-</w:t>
            </w:r>
            <w:r w:rsidRPr="00DB6624">
              <w:t>water samples were collected from the Don River and Highland Creek during 2020</w:t>
            </w:r>
            <w:r>
              <w:t xml:space="preserve"> and</w:t>
            </w:r>
            <w:r w:rsidRPr="00DB6624">
              <w:t xml:space="preserve"> included grab and composite samples. Samples were also collected upstream, downstream, and immediately below the effluent outfall of a WWTP. Samples were analyzed in triplicate for tire-related compounds, including 6PPD and 6PPD</w:t>
            </w:r>
            <w:r>
              <w:noBreakHyphen/>
              <w:t>q</w:t>
            </w:r>
            <w:r w:rsidRPr="00DB6624">
              <w:t>.</w:t>
            </w:r>
          </w:p>
        </w:tc>
        <w:tc>
          <w:tcPr>
            <w:tcW w:w="5204" w:type="dxa"/>
            <w:tcBorders>
              <w:top w:val="nil"/>
              <w:left w:val="nil"/>
              <w:bottom w:val="single" w:sz="4" w:space="0" w:color="auto"/>
              <w:right w:val="single" w:sz="4" w:space="0" w:color="auto"/>
            </w:tcBorders>
            <w:shd w:val="clear" w:color="auto" w:fill="auto"/>
            <w:hideMark/>
          </w:tcPr>
          <w:p w14:paraId="7BFA2D69" w14:textId="77777777" w:rsidR="00A51CC8" w:rsidRDefault="00A51CC8" w:rsidP="003B0252">
            <w:pPr>
              <w:pStyle w:val="ITRCTableText"/>
            </w:pPr>
            <w:r w:rsidRPr="00DB6624">
              <w:t>The concentrations of 6PPD and 6PPD</w:t>
            </w:r>
            <w:r>
              <w:noBreakHyphen/>
              <w:t>q</w:t>
            </w:r>
            <w:r w:rsidRPr="00DB6624">
              <w:t xml:space="preserve"> were found to be [mean ± SD, µg/L]:</w:t>
            </w:r>
          </w:p>
          <w:p w14:paraId="47AD1A11" w14:textId="7F19182C" w:rsidR="00A51CC8" w:rsidRDefault="00A51CC8" w:rsidP="003B0252">
            <w:pPr>
              <w:pStyle w:val="ITRCTableText"/>
            </w:pPr>
            <w:r w:rsidRPr="00DB6624">
              <w:t>6PPD:</w:t>
            </w:r>
            <w:r w:rsidRPr="00DB6624">
              <w:br/>
              <w:t>Surface water (grab samples): ND</w:t>
            </w:r>
            <w:r w:rsidRPr="00DB6624">
              <w:br/>
              <w:t xml:space="preserve">Surface water (composite samples): </w:t>
            </w:r>
            <w:r w:rsidR="004940D3">
              <w:t>Not applicable</w:t>
            </w:r>
          </w:p>
          <w:p w14:paraId="56CDE101" w14:textId="77777777" w:rsidR="00A51CC8" w:rsidRPr="00DB6624" w:rsidRDefault="00A51CC8" w:rsidP="003B0252">
            <w:pPr>
              <w:pStyle w:val="ITRCTableText"/>
            </w:pPr>
            <w:r w:rsidRPr="00DB6624">
              <w:t>6PPD</w:t>
            </w:r>
            <w:r>
              <w:noBreakHyphen/>
              <w:t>q</w:t>
            </w:r>
            <w:r w:rsidRPr="00DB6624">
              <w:t>:</w:t>
            </w:r>
            <w:r w:rsidRPr="00DB6624">
              <w:br/>
              <w:t xml:space="preserve">Surface water (grab samples): 0.72 ± 0.26 (Highland Creek; maximum triplicate 0.91) and 0.54 ± 0.04 (Don River) </w:t>
            </w:r>
            <w:r w:rsidRPr="00DB6624">
              <w:br/>
              <w:t xml:space="preserve">Surface water (composite samples): 0.21 ± 0.02 (Highland Creek) and 0.11 ± 0.02 (Don River) </w:t>
            </w:r>
          </w:p>
        </w:tc>
        <w:tc>
          <w:tcPr>
            <w:tcW w:w="3870" w:type="dxa"/>
            <w:tcBorders>
              <w:top w:val="nil"/>
              <w:left w:val="nil"/>
              <w:bottom w:val="single" w:sz="4" w:space="0" w:color="auto"/>
              <w:right w:val="single" w:sz="4" w:space="0" w:color="auto"/>
            </w:tcBorders>
            <w:shd w:val="clear" w:color="auto" w:fill="auto"/>
            <w:noWrap/>
            <w:hideMark/>
          </w:tcPr>
          <w:p w14:paraId="333DD39B" w14:textId="77777777" w:rsidR="00A51CC8" w:rsidRPr="00DB6624" w:rsidRDefault="00A51CC8" w:rsidP="003B0252">
            <w:pPr>
              <w:pStyle w:val="ITRCTableText"/>
            </w:pPr>
            <w:r w:rsidRPr="00DB6624">
              <w:t>UHPLC-HRMS</w:t>
            </w:r>
          </w:p>
        </w:tc>
        <w:tc>
          <w:tcPr>
            <w:tcW w:w="2584" w:type="dxa"/>
            <w:tcBorders>
              <w:top w:val="nil"/>
              <w:left w:val="nil"/>
              <w:bottom w:val="single" w:sz="4" w:space="0" w:color="auto"/>
              <w:right w:val="single" w:sz="4" w:space="0" w:color="auto"/>
            </w:tcBorders>
            <w:shd w:val="clear" w:color="auto" w:fill="auto"/>
            <w:hideMark/>
          </w:tcPr>
          <w:p w14:paraId="65EBBEE4" w14:textId="07157B37" w:rsidR="00A51CC8" w:rsidRDefault="00A51CC8" w:rsidP="003B0252">
            <w:pPr>
              <w:pStyle w:val="ITRCTableText"/>
            </w:pPr>
            <w:r w:rsidRPr="00DB6624">
              <w:t>6PPD:</w:t>
            </w:r>
            <w:r w:rsidRPr="00DB6624">
              <w:br/>
              <w:t xml:space="preserve">LOD: </w:t>
            </w:r>
            <w:r w:rsidR="001F4B0A">
              <w:t>not reported</w:t>
            </w:r>
            <w:r w:rsidRPr="00DB6624">
              <w:br/>
              <w:t xml:space="preserve">LOQ: </w:t>
            </w:r>
            <w:r w:rsidR="001F4B0A">
              <w:t>not reported</w:t>
            </w:r>
          </w:p>
          <w:p w14:paraId="20072C03" w14:textId="7DDA5192" w:rsidR="00A51CC8" w:rsidRPr="00DB6624" w:rsidRDefault="00A51CC8" w:rsidP="003B0252">
            <w:pPr>
              <w:pStyle w:val="ITRCTableText"/>
            </w:pPr>
            <w:r w:rsidRPr="00DB6624">
              <w:t>6PPD</w:t>
            </w:r>
            <w:r>
              <w:noBreakHyphen/>
              <w:t>q</w:t>
            </w:r>
            <w:r w:rsidRPr="00DB6624">
              <w:t>:</w:t>
            </w:r>
            <w:r w:rsidRPr="00DB6624">
              <w:br/>
              <w:t xml:space="preserve">LOD: </w:t>
            </w:r>
            <w:r w:rsidR="001F4B0A">
              <w:t>not reported</w:t>
            </w:r>
            <w:r w:rsidRPr="00DB6624">
              <w:br/>
              <w:t>LOQ: 0.0065 µg/L</w:t>
            </w:r>
          </w:p>
        </w:tc>
      </w:tr>
      <w:tr w:rsidR="00A51CC8" w:rsidRPr="00DB6624" w14:paraId="2F7C7F46"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2B373D7B" w14:textId="16684159" w:rsidR="00A51CC8" w:rsidRPr="00DB6624" w:rsidRDefault="00342600" w:rsidP="003B0252">
            <w:pPr>
              <w:pStyle w:val="Source"/>
            </w:pPr>
            <w:hyperlink r:id="rId17" w:history="1">
              <w:r w:rsidR="00A51CC8" w:rsidRPr="00DB6624">
                <w:t>Michigan</w:t>
              </w:r>
            </w:hyperlink>
            <w:r w:rsidR="00243771">
              <w:br/>
            </w:r>
            <w:r w:rsidR="001F518A" w:rsidRPr="001F518A">
              <w:rPr>
                <w:color w:val="auto"/>
                <w:u w:val="none"/>
              </w:rPr>
              <w:fldChar w:fldCharType="begin"/>
            </w:r>
            <w:r w:rsidR="00DA3716">
              <w:rPr>
                <w:color w:val="auto"/>
                <w:u w:val="none"/>
              </w:rPr>
              <w:instrText xml:space="preserve"> ADDIN ZOTERO_ITEM CSL_CITATION {"citationID":"pMsTWq4F","properties":{"formattedCitation":"(Nedrich 2022)","plainCitation":"(Nedrich 2022)","noteIndex":0},"citationItems":[{"id":1265,"uris":["http://zotero.org/groups/4911552/items/7LRY36T6"],"itemData":{"id":1265,"type":"book","abstract":"This report investigates the occurrence of 6PPD-quinone in Michigan surface waters and standing road water. Four distinct research objectives were investigated in this study; including, to determine: (1) whether 6PPD-quinone is present in surface waters of Michigan at concentrations that may negatively affect aquatic life; (2) whether recycled crumb rubber products in paving projects increase 6PPD-quinone concentrations in surface water; (3) if 6PPD-quinone is present in trout spawning rivers; and (4) whether industrial sources of crumb rubber are releasing 6PPD-quinone into surface water. This is the first study to investigate the presence, extent, or potential toxicity of 6PPD-quinone to aquatic life in the state of Michigan.","note":"DOI: 10.13140/RG.2.2.34478.59204","source":"ResearchGate","title":"Preliminary Investigation of the Occurrence of 6PPD-Quinone in Michigan's Surface Water","author":[{"family":"Nedrich","given":"Sara"}],"issued":{"date-parts":[["2022",4,5]]}}}],"schema":"https://github.com/citation-style-language/schema/raw/master/csl-citation.json"} </w:instrText>
            </w:r>
            <w:r w:rsidR="001F518A" w:rsidRPr="001F518A">
              <w:rPr>
                <w:color w:val="auto"/>
                <w:u w:val="none"/>
              </w:rPr>
              <w:fldChar w:fldCharType="separate"/>
            </w:r>
            <w:r w:rsidR="00DA3716" w:rsidRPr="00DA3716">
              <w:rPr>
                <w:color w:val="auto"/>
                <w:u w:val="none"/>
              </w:rPr>
              <w:t>(Nedrich 2022)</w:t>
            </w:r>
            <w:r w:rsidR="001F518A"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013E732D" w14:textId="77777777" w:rsidR="00A51CC8" w:rsidRPr="00DB6624" w:rsidRDefault="00A51CC8" w:rsidP="003B0252">
            <w:pPr>
              <w:pStyle w:val="ITRCTableText"/>
            </w:pPr>
            <w:r w:rsidRPr="00DB6624">
              <w:t>The Michigan Department of Environment performed a preliminary investigation of 6PPD</w:t>
            </w:r>
            <w:r>
              <w:noBreakHyphen/>
              <w:t>q</w:t>
            </w:r>
            <w:r w:rsidRPr="00DB6624">
              <w:t xml:space="preserve"> occurrence. Seventeen surface</w:t>
            </w:r>
            <w:r>
              <w:t>-</w:t>
            </w:r>
            <w:r w:rsidRPr="00DB6624">
              <w:t>water samples were collected in rivers or creeks adjacent to roadways</w:t>
            </w:r>
            <w:r>
              <w:t>,</w:t>
            </w:r>
            <w:r w:rsidRPr="00DB6624">
              <w:t xml:space="preserve"> and five samples were collected from roadway puddles. Surface</w:t>
            </w:r>
            <w:r>
              <w:t>-</w:t>
            </w:r>
            <w:r w:rsidRPr="00DB6624">
              <w:t>water samples included two from known salmon spawning rivers and two from locations downstream of industrial crumb</w:t>
            </w:r>
            <w:r>
              <w:t>-</w:t>
            </w:r>
            <w:r w:rsidRPr="00DB6624">
              <w:t>rubber storage facilities. Samples were collected within 35 hours of a significant rain event. Two of the 17 surface</w:t>
            </w:r>
            <w:r>
              <w:t>-</w:t>
            </w:r>
            <w:r w:rsidRPr="00DB6624">
              <w:t>water samples had detections of 6PPD</w:t>
            </w:r>
            <w:r>
              <w:noBreakHyphen/>
              <w:t>q</w:t>
            </w:r>
            <w:r w:rsidRPr="00DB6624">
              <w:t>, whereas 100% of puddle samples had detectable levels of 6PPD</w:t>
            </w:r>
            <w:r>
              <w:noBreakHyphen/>
              <w:t>q</w:t>
            </w:r>
            <w:r w:rsidRPr="00DB6624">
              <w:t>.</w:t>
            </w:r>
          </w:p>
        </w:tc>
        <w:tc>
          <w:tcPr>
            <w:tcW w:w="5204" w:type="dxa"/>
            <w:tcBorders>
              <w:top w:val="nil"/>
              <w:left w:val="nil"/>
              <w:bottom w:val="single" w:sz="4" w:space="0" w:color="auto"/>
              <w:right w:val="single" w:sz="4" w:space="0" w:color="auto"/>
            </w:tcBorders>
            <w:shd w:val="clear" w:color="auto" w:fill="auto"/>
            <w:hideMark/>
          </w:tcPr>
          <w:p w14:paraId="53D53081" w14:textId="77777777" w:rsidR="00A51CC8" w:rsidRDefault="00A51CC8" w:rsidP="003B0252">
            <w:pPr>
              <w:pStyle w:val="ITRCTableText"/>
            </w:pPr>
            <w:r w:rsidRPr="00DB6624">
              <w:t>The concentrations of 6PPD</w:t>
            </w:r>
            <w:r>
              <w:noBreakHyphen/>
              <w:t>q</w:t>
            </w:r>
            <w:r w:rsidRPr="00DB6624">
              <w:t xml:space="preserve"> were found to be [range, ng/L]:</w:t>
            </w:r>
          </w:p>
          <w:p w14:paraId="34B2B6AE" w14:textId="77777777" w:rsidR="00A51CC8" w:rsidRPr="00DB6624" w:rsidRDefault="00A51CC8" w:rsidP="003B0252">
            <w:pPr>
              <w:pStyle w:val="ITRCTableText"/>
            </w:pPr>
            <w:r w:rsidRPr="00DB6624">
              <w:t>Surface water: ND</w:t>
            </w:r>
            <w:r w:rsidRPr="00146E10">
              <w:t>–</w:t>
            </w:r>
            <w:r w:rsidRPr="00DB6624">
              <w:t>37</w:t>
            </w:r>
          </w:p>
        </w:tc>
        <w:tc>
          <w:tcPr>
            <w:tcW w:w="3870" w:type="dxa"/>
            <w:tcBorders>
              <w:top w:val="nil"/>
              <w:left w:val="nil"/>
              <w:bottom w:val="single" w:sz="4" w:space="0" w:color="auto"/>
              <w:right w:val="single" w:sz="4" w:space="0" w:color="auto"/>
            </w:tcBorders>
            <w:shd w:val="clear" w:color="auto" w:fill="auto"/>
            <w:hideMark/>
          </w:tcPr>
          <w:p w14:paraId="47171324" w14:textId="77777777" w:rsidR="00A51CC8" w:rsidRPr="00DB6624" w:rsidRDefault="00A51CC8" w:rsidP="003B0252">
            <w:pPr>
              <w:pStyle w:val="ITRCTableText"/>
            </w:pPr>
            <w:r w:rsidRPr="00DB6624">
              <w:t>LC-MS</w:t>
            </w:r>
          </w:p>
        </w:tc>
        <w:tc>
          <w:tcPr>
            <w:tcW w:w="2584" w:type="dxa"/>
            <w:tcBorders>
              <w:top w:val="nil"/>
              <w:left w:val="nil"/>
              <w:bottom w:val="single" w:sz="4" w:space="0" w:color="auto"/>
              <w:right w:val="single" w:sz="4" w:space="0" w:color="auto"/>
            </w:tcBorders>
            <w:shd w:val="clear" w:color="auto" w:fill="auto"/>
            <w:hideMark/>
          </w:tcPr>
          <w:p w14:paraId="5B46356D" w14:textId="77777777" w:rsidR="00A51CC8" w:rsidRPr="00DB6624" w:rsidRDefault="00A51CC8" w:rsidP="003B0252">
            <w:pPr>
              <w:pStyle w:val="ITRCTableText"/>
            </w:pPr>
            <w:r w:rsidRPr="00DB6624">
              <w:t>MDL: 3</w:t>
            </w:r>
            <w:r>
              <w:t> ng</w:t>
            </w:r>
            <w:r w:rsidRPr="00DB6624">
              <w:t>/L</w:t>
            </w:r>
          </w:p>
        </w:tc>
      </w:tr>
      <w:tr w:rsidR="00A51CC8" w:rsidRPr="00DB6624" w14:paraId="4A3E1F42"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697B9038" w14:textId="77777777" w:rsidR="00243771" w:rsidRDefault="00342600" w:rsidP="003B0252">
            <w:pPr>
              <w:pStyle w:val="Source"/>
              <w:rPr>
                <w:color w:val="auto"/>
                <w:u w:val="none"/>
              </w:rPr>
            </w:pPr>
            <w:hyperlink r:id="rId18" w:history="1">
              <w:r w:rsidR="00A51CC8" w:rsidRPr="00DB6624">
                <w:t>Australia</w:t>
              </w:r>
            </w:hyperlink>
          </w:p>
          <w:p w14:paraId="562B70C0" w14:textId="617891BB" w:rsidR="00A51CC8" w:rsidRPr="00DB6624" w:rsidRDefault="001F518A" w:rsidP="003B0252">
            <w:pPr>
              <w:pStyle w:val="Source"/>
            </w:pPr>
            <w:r w:rsidRPr="001F518A">
              <w:rPr>
                <w:color w:val="auto"/>
                <w:u w:val="none"/>
              </w:rPr>
              <w:fldChar w:fldCharType="begin"/>
            </w:r>
            <w:r w:rsidR="00BF03D0">
              <w:rPr>
                <w:color w:val="auto"/>
                <w:u w:val="none"/>
              </w:rPr>
              <w:instrText xml:space="preserve"> ADDIN ZOTERO_ITEM CSL_CITATION {"citationID":"7kBs1x5Z","properties":{"formattedCitation":"(Rauert, Charlton, et al. 2022)","plainCitation":"(Rauert, Charlton, et al. 2022)","noteIndex":0},"citationItems":[{"id":1016,"uris":["http://zotero.org/groups/4911552/items/9WERCXNS"],"itemData":{"id":1016,"type":"article-journal","abstract":"Tire road wear particles (TRWPs) are one of the largest sources of microplastics to the urban environment with recent concerns as they also provide a pathway for additive chemicals to leach into the environment. Stormwater is a major source of TRWPs and associated additives to urban surface water, with additives including the antioxidant derivative N-(1,3-dimethylbutyl)-N′-phenyl-p-phenylenediamine-quinone (6PPD-quinone) demonstrating links to aquatic toxicity at environmentally relevant concentrations. The present study used complementary analysis methods to quantify both TRWPs and a suite of known tire additive chemicals (including 6PPD-quinone) to an urban tributary in Australia during severe storm events. Concentrations of additives increased more than 40 times during storms, with a maximum concentration of 2760 ng/L for ∑15additives, 88 ng/L for 6PPD-quinone, and a similar profile observed in each storm. TRWPs were detected during storm peaks with a maximum concentration between 6.4 and 18 mg/L, and concentrations of TRWPs and all additives were highly correlated. Contaminant mass loads to this catchment were estimated as up to 100 g/storm for ∑15additives, 3 g/storm for 6PPD-quinone, and between 252 and 730 kg of TRWPs/storm. While 6PPD-quinone concentrations in this catchment were lower than previous studies, elevated concentrations post storm suggest prolonged aquatic exposure.","archive_location":"world","container-title":"Environmental Science &amp; Technology","DOI":"10.1021/acs.est.1c07451","language":"en","license":"© 2022 American Chemical Society","note":"publisher: American Chemical Society","source":"pubs.acs.org","title":"Concentrations of Tire Additive Chemicals and Tire Road Wear Particles in an Australian Urban Tributary","URL":"https://pubs.acs.org/doi/pdf/10.1021/acs.est.1c07451","author":[{"family":"Rauert","given":"Cassandra"},{"family":"Charlton","given":"Nathan"},{"family":"Okoffo","given":"Elvis D."},{"family":"Stanton","given":"Ryan S."},{"family":"Agua","given":"Alon R."},{"family":"Pirrung","given":"Michael C."},{"family":"Thomas","given":"Kevin V."}],"accessed":{"date-parts":[["2023",6,12]]},"issued":{"date-parts":[["2022",1,31]]}}}],"schema":"https://github.com/citation-style-language/schema/raw/master/csl-citation.json"} </w:instrText>
            </w:r>
            <w:r w:rsidRPr="001F518A">
              <w:rPr>
                <w:color w:val="auto"/>
                <w:u w:val="none"/>
              </w:rPr>
              <w:fldChar w:fldCharType="separate"/>
            </w:r>
            <w:r w:rsidR="00BF03D0" w:rsidRPr="007027AC">
              <w:rPr>
                <w:color w:val="auto"/>
                <w:u w:val="none"/>
              </w:rPr>
              <w:t>(Rauert, Charlton, et al. 2022)</w:t>
            </w:r>
            <w:r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5B916B29" w14:textId="77777777" w:rsidR="00A51CC8" w:rsidRPr="00DB6624" w:rsidRDefault="00A51CC8" w:rsidP="003B0252">
            <w:pPr>
              <w:pStyle w:val="ITRCTableText"/>
            </w:pPr>
            <w:r w:rsidRPr="00DB6624">
              <w:t>Thirty-two surface</w:t>
            </w:r>
            <w:r>
              <w:t>-</w:t>
            </w:r>
            <w:r w:rsidRPr="00DB6624">
              <w:t>water grab samples were collected in a tributary to the Brisbane River during storm events in 2020 and analyzed for tire-related compounds, including 6PPD</w:t>
            </w:r>
            <w:r>
              <w:noBreakHyphen/>
              <w:t>q</w:t>
            </w:r>
            <w:r w:rsidRPr="00DB6624">
              <w:t>. 6PPD was not included in this study because of its instability. 6PPD</w:t>
            </w:r>
            <w:r>
              <w:noBreakHyphen/>
              <w:t>q</w:t>
            </w:r>
            <w:r w:rsidRPr="00DB6624">
              <w:t xml:space="preserve"> was detected in 100% of the grab samples.</w:t>
            </w:r>
          </w:p>
        </w:tc>
        <w:tc>
          <w:tcPr>
            <w:tcW w:w="5204" w:type="dxa"/>
            <w:tcBorders>
              <w:top w:val="nil"/>
              <w:left w:val="nil"/>
              <w:bottom w:val="single" w:sz="4" w:space="0" w:color="auto"/>
              <w:right w:val="single" w:sz="4" w:space="0" w:color="auto"/>
            </w:tcBorders>
            <w:shd w:val="clear" w:color="auto" w:fill="auto"/>
            <w:hideMark/>
          </w:tcPr>
          <w:p w14:paraId="74C8F5EF" w14:textId="77777777" w:rsidR="00A51CC8" w:rsidRDefault="00A51CC8" w:rsidP="003B0252">
            <w:pPr>
              <w:pStyle w:val="ITRCTableText"/>
            </w:pPr>
            <w:r w:rsidRPr="00DB6624">
              <w:t>The concentrations of 6PPD</w:t>
            </w:r>
            <w:r>
              <w:noBreakHyphen/>
              <w:t>q</w:t>
            </w:r>
            <w:r w:rsidRPr="00DB6624">
              <w:t xml:space="preserve"> were found to be [median (range), ng/L]:</w:t>
            </w:r>
          </w:p>
          <w:p w14:paraId="5C8FBD32" w14:textId="77777777" w:rsidR="00A51CC8" w:rsidRPr="00DB6624" w:rsidRDefault="00A51CC8" w:rsidP="003B0252">
            <w:pPr>
              <w:pStyle w:val="ITRCTableText"/>
            </w:pPr>
            <w:r w:rsidRPr="00DB6624">
              <w:t>Surface water: 17.5 (0.38</w:t>
            </w:r>
            <w:r w:rsidRPr="00146E10">
              <w:t>–</w:t>
            </w:r>
            <w:r w:rsidRPr="00DB6624">
              <w:t>88)</w:t>
            </w:r>
          </w:p>
        </w:tc>
        <w:tc>
          <w:tcPr>
            <w:tcW w:w="3870" w:type="dxa"/>
            <w:tcBorders>
              <w:top w:val="nil"/>
              <w:left w:val="nil"/>
              <w:bottom w:val="single" w:sz="4" w:space="0" w:color="auto"/>
              <w:right w:val="single" w:sz="4" w:space="0" w:color="auto"/>
            </w:tcBorders>
            <w:shd w:val="clear" w:color="auto" w:fill="auto"/>
            <w:hideMark/>
          </w:tcPr>
          <w:p w14:paraId="115A0C3F" w14:textId="77777777" w:rsidR="00A51CC8" w:rsidRPr="00DB6624" w:rsidRDefault="00A51CC8" w:rsidP="003B0252">
            <w:pPr>
              <w:pStyle w:val="ITRCTableText"/>
            </w:pPr>
            <w:r w:rsidRPr="00DB6624">
              <w:t>LC-MS/MS</w:t>
            </w:r>
          </w:p>
        </w:tc>
        <w:tc>
          <w:tcPr>
            <w:tcW w:w="2584" w:type="dxa"/>
            <w:tcBorders>
              <w:top w:val="nil"/>
              <w:left w:val="nil"/>
              <w:bottom w:val="single" w:sz="4" w:space="0" w:color="auto"/>
              <w:right w:val="single" w:sz="4" w:space="0" w:color="auto"/>
            </w:tcBorders>
            <w:shd w:val="clear" w:color="auto" w:fill="auto"/>
            <w:hideMark/>
          </w:tcPr>
          <w:p w14:paraId="469481A3" w14:textId="77777777" w:rsidR="00A51CC8" w:rsidRPr="00DB6624" w:rsidRDefault="00A51CC8" w:rsidP="003B0252">
            <w:pPr>
              <w:pStyle w:val="ITRCTableText"/>
            </w:pPr>
            <w:r w:rsidRPr="00DB6624">
              <w:t>MDL: 0.1</w:t>
            </w:r>
            <w:r>
              <w:t> ng</w:t>
            </w:r>
            <w:r w:rsidRPr="00DB6624">
              <w:t>/L</w:t>
            </w:r>
          </w:p>
        </w:tc>
      </w:tr>
      <w:tr w:rsidR="00A51CC8" w:rsidRPr="00DB6624" w14:paraId="1F43F938"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4C420709" w14:textId="1525494F" w:rsidR="00A51CC8" w:rsidRPr="00DB6624" w:rsidRDefault="00342600" w:rsidP="003B0252">
            <w:pPr>
              <w:pStyle w:val="Source"/>
            </w:pPr>
            <w:hyperlink r:id="rId19" w:history="1">
              <w:r w:rsidR="00A51CC8" w:rsidRPr="00DB6624">
                <w:t>Australia [Brisbane River]</w:t>
              </w:r>
            </w:hyperlink>
            <w:r w:rsidR="00243771">
              <w:rPr>
                <w:color w:val="auto"/>
                <w:u w:val="none"/>
              </w:rPr>
              <w:br/>
            </w:r>
            <w:r w:rsidR="001F518A" w:rsidRPr="001F518A">
              <w:rPr>
                <w:color w:val="auto"/>
                <w:u w:val="none"/>
              </w:rPr>
              <w:fldChar w:fldCharType="begin"/>
            </w:r>
            <w:r w:rsidR="00BF03D0">
              <w:rPr>
                <w:color w:val="auto"/>
                <w:u w:val="none"/>
              </w:rPr>
              <w:instrText xml:space="preserve"> ADDIN ZOTERO_ITEM CSL_CITATION {"citationID":"oydr4bSN","properties":{"formattedCitation":"(Rauert, Vardy, et al. 2022)","plainCitation":"(Rauert, Vardy, et al. 2022)","noteIndex":0},"citationItems":[{"id":2567,"uris":["http://zotero.org/groups/4911552/items/LAH96NFL"],"itemData":{"id":2567,"type":"article-journal","container-title":"Science of The Total Environment","DOI":"10.1016/j.scitotenv.2022.158468","ISSN":"00489697","journalAbbreviation":"Science of The Total Environment","language":"en","page":"158468","source":"DOI.org (Crossref)","title":"Tyre additive chemicals, tyre road wear particles and high production polymers in surface water at 5 urban centres in Queensland, Australia","volume":"852","author":[{"family":"Rauert","given":"Cassandra"},{"family":"Vardy","given":"Suzanne"},{"family":"Daniell","given":"Benjamin"},{"family":"Charlton","given":"Nathan"},{"family":"Thomas","given":"Kevin V."}],"issued":{"date-parts":[["2022",12]]}}}],"schema":"https://github.com/citation-style-language/schema/raw/master/csl-citation.json"} </w:instrText>
            </w:r>
            <w:r w:rsidR="001F518A" w:rsidRPr="001F518A">
              <w:rPr>
                <w:color w:val="auto"/>
                <w:u w:val="none"/>
              </w:rPr>
              <w:fldChar w:fldCharType="separate"/>
            </w:r>
            <w:r w:rsidR="00BF03D0" w:rsidRPr="007027AC">
              <w:rPr>
                <w:color w:val="auto"/>
                <w:u w:val="none"/>
              </w:rPr>
              <w:t>(Rauert, Vardy, et al. 2022)</w:t>
            </w:r>
            <w:r w:rsidR="001F518A"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1C14B8DE" w14:textId="77777777" w:rsidR="00A51CC8" w:rsidRPr="00DB6624" w:rsidRDefault="00A51CC8" w:rsidP="003B0252">
            <w:pPr>
              <w:pStyle w:val="ITRCTableText"/>
            </w:pPr>
            <w:r w:rsidRPr="00DB6624">
              <w:t>Surface</w:t>
            </w:r>
            <w:r>
              <w:t>-</w:t>
            </w:r>
            <w:r w:rsidRPr="00DB6624">
              <w:t xml:space="preserve">water grab samples from 21 sites, including </w:t>
            </w:r>
            <w:r>
              <w:t xml:space="preserve">one marine and </w:t>
            </w:r>
            <w:r w:rsidRPr="00DB6624">
              <w:t>two estuary sites, were collected in 2021 in Queensland and Brisbane. Samples were analyzed for tire-related chemicals, including 6PPD</w:t>
            </w:r>
            <w:r>
              <w:noBreakHyphen/>
              <w:t>q</w:t>
            </w:r>
            <w:r w:rsidRPr="00DB6624">
              <w:t>. 6PPD was not included in this study. 6PPD</w:t>
            </w:r>
            <w:r>
              <w:noBreakHyphen/>
              <w:t>q</w:t>
            </w:r>
            <w:r w:rsidRPr="00DB6624">
              <w:t xml:space="preserve"> was detected in 18 of the 21 sites.</w:t>
            </w:r>
          </w:p>
        </w:tc>
        <w:tc>
          <w:tcPr>
            <w:tcW w:w="5204" w:type="dxa"/>
            <w:tcBorders>
              <w:top w:val="nil"/>
              <w:left w:val="nil"/>
              <w:bottom w:val="single" w:sz="4" w:space="0" w:color="auto"/>
              <w:right w:val="single" w:sz="4" w:space="0" w:color="auto"/>
            </w:tcBorders>
            <w:shd w:val="clear" w:color="auto" w:fill="auto"/>
            <w:hideMark/>
          </w:tcPr>
          <w:p w14:paraId="6204D2E5" w14:textId="77777777" w:rsidR="00A51CC8" w:rsidRDefault="00A51CC8" w:rsidP="003B0252">
            <w:pPr>
              <w:pStyle w:val="ITRCTableText"/>
            </w:pPr>
            <w:r w:rsidRPr="00DB6624">
              <w:t>The concentrations of 6PPD</w:t>
            </w:r>
            <w:r>
              <w:noBreakHyphen/>
              <w:t>q</w:t>
            </w:r>
            <w:r w:rsidRPr="00DB6624">
              <w:t xml:space="preserve"> were found to be [range, ng/L]:</w:t>
            </w:r>
          </w:p>
          <w:p w14:paraId="6E1B8882" w14:textId="77777777" w:rsidR="00A51CC8" w:rsidRPr="00DB6624" w:rsidRDefault="00A51CC8" w:rsidP="003B0252">
            <w:pPr>
              <w:pStyle w:val="ITRCTableText"/>
            </w:pPr>
            <w:r w:rsidRPr="00DB6624">
              <w:t>Surface water: &lt;0.05</w:t>
            </w:r>
            <w:r w:rsidRPr="00146E10">
              <w:t>–</w:t>
            </w:r>
            <w:r w:rsidRPr="00DB6624">
              <w:t>24</w:t>
            </w:r>
            <w:r w:rsidRPr="00DB6624">
              <w:br/>
              <w:t>Estuary: &lt;0.05</w:t>
            </w:r>
            <w:r w:rsidRPr="00146E10">
              <w:t>–</w:t>
            </w:r>
            <w:r w:rsidRPr="00DB6624">
              <w:t>0.28 (two sites)</w:t>
            </w:r>
            <w:r w:rsidRPr="00DB6624">
              <w:br/>
              <w:t>Marine water: 0.10 (one site)</w:t>
            </w:r>
          </w:p>
        </w:tc>
        <w:tc>
          <w:tcPr>
            <w:tcW w:w="3870" w:type="dxa"/>
            <w:tcBorders>
              <w:top w:val="nil"/>
              <w:left w:val="nil"/>
              <w:bottom w:val="single" w:sz="4" w:space="0" w:color="auto"/>
              <w:right w:val="single" w:sz="4" w:space="0" w:color="auto"/>
            </w:tcBorders>
            <w:shd w:val="clear" w:color="auto" w:fill="auto"/>
            <w:hideMark/>
          </w:tcPr>
          <w:p w14:paraId="3150E3F4" w14:textId="77777777" w:rsidR="00A51CC8" w:rsidRPr="00DB6624" w:rsidRDefault="00A51CC8" w:rsidP="003B0252">
            <w:pPr>
              <w:pStyle w:val="ITRCTableText"/>
            </w:pPr>
            <w:r w:rsidRPr="00DB6624">
              <w:t>LC-MS/MS</w:t>
            </w:r>
          </w:p>
        </w:tc>
        <w:tc>
          <w:tcPr>
            <w:tcW w:w="2584" w:type="dxa"/>
            <w:tcBorders>
              <w:top w:val="nil"/>
              <w:left w:val="nil"/>
              <w:bottom w:val="single" w:sz="4" w:space="0" w:color="auto"/>
              <w:right w:val="single" w:sz="4" w:space="0" w:color="auto"/>
            </w:tcBorders>
            <w:shd w:val="clear" w:color="auto" w:fill="auto"/>
            <w:hideMark/>
          </w:tcPr>
          <w:p w14:paraId="0745E3E2" w14:textId="77777777" w:rsidR="00A51CC8" w:rsidRPr="00DB6624" w:rsidRDefault="00A51CC8" w:rsidP="003B0252">
            <w:pPr>
              <w:pStyle w:val="ITRCTableText"/>
            </w:pPr>
            <w:r w:rsidRPr="00DB6624">
              <w:t>MDL: 0.05</w:t>
            </w:r>
            <w:r>
              <w:t> ng</w:t>
            </w:r>
            <w:r w:rsidRPr="00DB6624">
              <w:t>/L</w:t>
            </w:r>
          </w:p>
        </w:tc>
      </w:tr>
      <w:tr w:rsidR="00A51CC8" w:rsidRPr="00DB6624" w14:paraId="59000F3E" w14:textId="77777777" w:rsidTr="000442BD">
        <w:trPr>
          <w:cantSplit/>
        </w:trPr>
        <w:tc>
          <w:tcPr>
            <w:tcW w:w="2965" w:type="dxa"/>
            <w:tcBorders>
              <w:top w:val="nil"/>
              <w:left w:val="single" w:sz="4" w:space="0" w:color="auto"/>
              <w:bottom w:val="single" w:sz="4" w:space="0" w:color="auto"/>
              <w:right w:val="single" w:sz="4" w:space="0" w:color="auto"/>
            </w:tcBorders>
            <w:shd w:val="clear" w:color="auto" w:fill="auto"/>
            <w:hideMark/>
          </w:tcPr>
          <w:p w14:paraId="3712B602" w14:textId="77777777" w:rsidR="00243771" w:rsidRDefault="00342600" w:rsidP="003B0252">
            <w:pPr>
              <w:pStyle w:val="Source"/>
              <w:rPr>
                <w:color w:val="auto"/>
                <w:u w:val="none"/>
              </w:rPr>
            </w:pPr>
            <w:hyperlink r:id="rId20" w:history="1">
              <w:r w:rsidR="00A51CC8" w:rsidRPr="00DB6624">
                <w:t>China [</w:t>
              </w:r>
              <w:proofErr w:type="spellStart"/>
              <w:r w:rsidR="00A51CC8" w:rsidRPr="00DB6624">
                <w:t>Jiaojiang</w:t>
              </w:r>
              <w:proofErr w:type="spellEnd"/>
              <w:r w:rsidR="00A51CC8" w:rsidRPr="00DB6624">
                <w:t xml:space="preserve"> River]</w:t>
              </w:r>
            </w:hyperlink>
          </w:p>
          <w:p w14:paraId="0DBCA1F4" w14:textId="307C9952" w:rsidR="00A51CC8" w:rsidRPr="00DB6624" w:rsidRDefault="001F518A" w:rsidP="003B0252">
            <w:pPr>
              <w:pStyle w:val="Source"/>
            </w:pPr>
            <w:r w:rsidRPr="001F518A">
              <w:rPr>
                <w:color w:val="auto"/>
                <w:u w:val="none"/>
              </w:rPr>
              <w:fldChar w:fldCharType="begin"/>
            </w:r>
            <w:r w:rsidR="0035389E">
              <w:rPr>
                <w:color w:val="auto"/>
                <w:u w:val="none"/>
              </w:rPr>
              <w:instrText xml:space="preserve"> ADDIN ZOTERO_ITEM CSL_CITATION {"citationID":"4hjoSxIc","properties":{"formattedCitation":"(Zhu et al. 2024)","plainCitation":"(Zhu et al. 2024)","noteIndex":0},"citationItems":[{"id":1777,"uris":["http://zotero.org/groups/4911552/items/3FETIQAB"],"itemData":{"id":1777,"type":"article-journal","abstract":"p-Phenylenediamine antioxidants (PPDs) and PPDs-derived quinones (PPDQs) may pose a threat to the river ecosystem. However, the knowledge on the occurrence and environmental behaviors of PPDs and PPDQs in the natural river environment remains unknown. In this study, we collected paired water (n = 30) and sediment samples (n = 30) from Jiaojiang River, China and analyzed them for nine PPDs and seven PPDQs. Our results showed that target PPDs and PPDQs are frequently detected in water samples, with the dominance of N-(1,3-dimethylbutyl)-N′-phenyl-p-phenylenediamine (6PPD; mean 12 ng/L, range 4.0–72 ng/L) and 6PPD-derived quinone (6PPDQ; 7.0 ng/L, &lt;LOD–21 ng/L), respectively. In sediment samples, detected PPDs and PPDQs were also dominated by 6PPD (mean 31 ng/g, range 1.6–172 ng/g) and 6PPDQ (14 ng/g, &lt;LOD–46 ng/g), respectively. This study first reports the field-based log-transformed sediment-water coefficients (log Koc) for PPDs and PPDQs. Among PPDs, N, N′-diphenyl-p-phenylenediamine (4.0 ± 0.55) had the highest mean log Koc value, followed by N-isopropyl-N′-phenyl-p-phenylenediamine (3.6 ± 0.26). The mean log Koc values of detected PPDQs ranged from 2.0 ± 0.49 to 3.3 ± 0.44. To our knowledge, this is the first study comprehensively investigating the occurrence of PPDs and PPDQs in paired freshwater and sediment. Results of this study provide new insights into their occurrence, spatial distribution, and behaviors in the freshwater environment.","container-title":"Science of the Total Environment","DOI":"10.1016/j.scitotenv.2024.170046","ISSN":"0048-9697","journalAbbreviation":"Science of the Total Environment","page":"170046","source":"ScienceDirect","title":"Occurrence and partitioning of &lt;i&gt;p&lt;/i&gt;-phenylenediamine antioxidants and their quinone derivatives in water and sediment","volume":"914","author":[{"family":"Zhu","given":"Jianqiang"},{"family":"Guo","given":"Ruyue"},{"family":"Ren","given":"Fangfang"},{"family":"Jiang","given":"Shengtao"},{"family":"Jin","given":"Hangbiao"}],"issued":{"date-parts":[["2024",3,1]]}}}],"schema":"https://github.com/citation-style-language/schema/raw/master/csl-citation.json"} </w:instrText>
            </w:r>
            <w:r w:rsidRPr="001F518A">
              <w:rPr>
                <w:color w:val="auto"/>
                <w:u w:val="none"/>
              </w:rPr>
              <w:fldChar w:fldCharType="separate"/>
            </w:r>
            <w:r w:rsidR="0035389E" w:rsidRPr="0035389E">
              <w:rPr>
                <w:color w:val="auto"/>
                <w:u w:val="none"/>
              </w:rPr>
              <w:t>(Zhu et al. 2024)</w:t>
            </w:r>
            <w:r w:rsidRPr="001F518A">
              <w:rPr>
                <w:color w:val="auto"/>
                <w:u w:val="none"/>
              </w:rPr>
              <w:fldChar w:fldCharType="end"/>
            </w:r>
          </w:p>
        </w:tc>
        <w:tc>
          <w:tcPr>
            <w:tcW w:w="7126" w:type="dxa"/>
            <w:tcBorders>
              <w:top w:val="nil"/>
              <w:left w:val="nil"/>
              <w:bottom w:val="single" w:sz="4" w:space="0" w:color="auto"/>
              <w:right w:val="single" w:sz="4" w:space="0" w:color="auto"/>
            </w:tcBorders>
            <w:shd w:val="clear" w:color="auto" w:fill="auto"/>
            <w:hideMark/>
          </w:tcPr>
          <w:p w14:paraId="189DC17E" w14:textId="04481C51" w:rsidR="00A51CC8" w:rsidRPr="00DB6624" w:rsidRDefault="00A51CC8" w:rsidP="003B0252">
            <w:pPr>
              <w:pStyle w:val="ITRCTableText"/>
            </w:pPr>
            <w:r w:rsidRPr="00DB6624">
              <w:t>In October 2022, researchers collected paired surface</w:t>
            </w:r>
            <w:r>
              <w:t>-</w:t>
            </w:r>
            <w:r w:rsidRPr="00DB6624">
              <w:t xml:space="preserve">water (n=30) and sediment samples (n=30) from the </w:t>
            </w:r>
            <w:proofErr w:type="spellStart"/>
            <w:r w:rsidRPr="00DB6624">
              <w:t>Jiaojiang</w:t>
            </w:r>
            <w:proofErr w:type="spellEnd"/>
            <w:r w:rsidRPr="00DB6624">
              <w:t xml:space="preserve"> River in the southeastern region of China. The </w:t>
            </w:r>
            <w:proofErr w:type="spellStart"/>
            <w:r w:rsidRPr="00DB6624">
              <w:t>Jiaojiang</w:t>
            </w:r>
            <w:proofErr w:type="spellEnd"/>
            <w:r w:rsidRPr="00DB6624">
              <w:t xml:space="preserve"> River is the largest river in Taizhou City. Surface</w:t>
            </w:r>
            <w:r>
              <w:t>-</w:t>
            </w:r>
            <w:r w:rsidRPr="00DB6624">
              <w:t>water samples were collected from the top</w:t>
            </w:r>
            <w:r w:rsidRPr="0087316E">
              <w:t xml:space="preserve"> 5–25</w:t>
            </w:r>
            <w:r>
              <w:t> </w:t>
            </w:r>
            <w:r w:rsidRPr="0087316E">
              <w:t>cm</w:t>
            </w:r>
            <w:r w:rsidRPr="00DB6624">
              <w:t xml:space="preserve">, extracted, and tested for </w:t>
            </w:r>
            <w:r>
              <w:t>nine</w:t>
            </w:r>
            <w:r w:rsidRPr="00DB6624">
              <w:t xml:space="preserve"> PPD and </w:t>
            </w:r>
            <w:r>
              <w:t>seven</w:t>
            </w:r>
            <w:r w:rsidRPr="00DB6624">
              <w:t xml:space="preserve"> PPD</w:t>
            </w:r>
            <w:r w:rsidR="0001749B">
              <w:noBreakHyphen/>
              <w:t>q</w:t>
            </w:r>
            <w:r w:rsidRPr="00DB6624">
              <w:t>. In surface water, 6PPD and 6PPD</w:t>
            </w:r>
            <w:r>
              <w:noBreakHyphen/>
              <w:t>q</w:t>
            </w:r>
            <w:r w:rsidRPr="00DB6624">
              <w:t xml:space="preserve"> were more frequently detected than the other PPD and PPD</w:t>
            </w:r>
            <w:r w:rsidR="0050425B">
              <w:t>-q</w:t>
            </w:r>
            <w:r w:rsidRPr="00DB6624">
              <w:t xml:space="preserve"> congeners analyzed, with detection frequenc</w:t>
            </w:r>
            <w:r>
              <w:t>ies</w:t>
            </w:r>
            <w:r w:rsidRPr="00DB6624">
              <w:t xml:space="preserve"> of 100% and 93%, respectively. Concentrations of 6PPD</w:t>
            </w:r>
            <w:r>
              <w:noBreakHyphen/>
              <w:t>q</w:t>
            </w:r>
            <w:r w:rsidRPr="00DB6624">
              <w:t xml:space="preserve"> in surface water were significantly correlated with 6PPD in surface water (</w:t>
            </w:r>
            <w:proofErr w:type="spellStart"/>
            <w:r w:rsidRPr="00DB6624">
              <w:t>rs</w:t>
            </w:r>
            <w:proofErr w:type="spellEnd"/>
            <w:r>
              <w:t>=</w:t>
            </w:r>
            <w:r w:rsidRPr="00DB6624">
              <w:t>0.78; p &lt;0.01).</w:t>
            </w:r>
          </w:p>
        </w:tc>
        <w:tc>
          <w:tcPr>
            <w:tcW w:w="5204" w:type="dxa"/>
            <w:tcBorders>
              <w:top w:val="nil"/>
              <w:left w:val="nil"/>
              <w:bottom w:val="single" w:sz="4" w:space="0" w:color="auto"/>
              <w:right w:val="single" w:sz="4" w:space="0" w:color="auto"/>
            </w:tcBorders>
            <w:shd w:val="clear" w:color="auto" w:fill="auto"/>
            <w:hideMark/>
          </w:tcPr>
          <w:p w14:paraId="7714CCEC" w14:textId="77777777" w:rsidR="00A51CC8" w:rsidRDefault="00A51CC8" w:rsidP="003B0252">
            <w:pPr>
              <w:pStyle w:val="ITRCTableText"/>
            </w:pPr>
            <w:r w:rsidRPr="00DB6624">
              <w:t>The concentrations of 6PPD and 6PPD</w:t>
            </w:r>
            <w:r>
              <w:noBreakHyphen/>
              <w:t>q</w:t>
            </w:r>
            <w:r w:rsidRPr="00DB6624">
              <w:t xml:space="preserve"> were found to be [median (range), ng/L]:</w:t>
            </w:r>
          </w:p>
          <w:p w14:paraId="740664E1" w14:textId="77777777" w:rsidR="00A51CC8" w:rsidRDefault="00A51CC8" w:rsidP="003B0252">
            <w:pPr>
              <w:pStyle w:val="ITRCTableText"/>
            </w:pPr>
            <w:r w:rsidRPr="00DB6624">
              <w:t>6PPD:</w:t>
            </w:r>
            <w:r w:rsidRPr="00DB6624">
              <w:br/>
              <w:t>10 (4.0</w:t>
            </w:r>
            <w:r w:rsidRPr="00146E10">
              <w:t>–</w:t>
            </w:r>
            <w:r w:rsidRPr="00DB6624">
              <w:t>72)</w:t>
            </w:r>
          </w:p>
          <w:p w14:paraId="3459025A" w14:textId="77777777" w:rsidR="00A51CC8" w:rsidRPr="00DB6624" w:rsidRDefault="00A51CC8" w:rsidP="003B0252">
            <w:pPr>
              <w:pStyle w:val="ITRCTableText"/>
            </w:pPr>
            <w:r w:rsidRPr="00DB6624">
              <w:t>6PPD</w:t>
            </w:r>
            <w:r>
              <w:noBreakHyphen/>
              <w:t>q</w:t>
            </w:r>
            <w:r w:rsidRPr="00DB6624">
              <w:t>:</w:t>
            </w:r>
            <w:r w:rsidRPr="00DB6624">
              <w:br/>
              <w:t>6.1 (&lt;LOD</w:t>
            </w:r>
            <w:r w:rsidRPr="00146E10">
              <w:t>–</w:t>
            </w:r>
            <w:r w:rsidRPr="00DB6624">
              <w:t>21)</w:t>
            </w:r>
          </w:p>
        </w:tc>
        <w:tc>
          <w:tcPr>
            <w:tcW w:w="3870" w:type="dxa"/>
            <w:tcBorders>
              <w:top w:val="nil"/>
              <w:left w:val="nil"/>
              <w:bottom w:val="single" w:sz="4" w:space="0" w:color="auto"/>
              <w:right w:val="single" w:sz="4" w:space="0" w:color="auto"/>
            </w:tcBorders>
            <w:shd w:val="clear" w:color="auto" w:fill="auto"/>
            <w:hideMark/>
          </w:tcPr>
          <w:p w14:paraId="55BBFEDA" w14:textId="77777777" w:rsidR="00A51CC8" w:rsidRPr="00DB6624" w:rsidRDefault="00A51CC8" w:rsidP="003B0252">
            <w:pPr>
              <w:pStyle w:val="ITRCTableText"/>
            </w:pPr>
            <w:r w:rsidRPr="00DB6624">
              <w:t>LC-MS/MS</w:t>
            </w:r>
          </w:p>
        </w:tc>
        <w:tc>
          <w:tcPr>
            <w:tcW w:w="2584" w:type="dxa"/>
            <w:tcBorders>
              <w:top w:val="nil"/>
              <w:left w:val="nil"/>
              <w:bottom w:val="single" w:sz="4" w:space="0" w:color="auto"/>
              <w:right w:val="single" w:sz="4" w:space="0" w:color="auto"/>
            </w:tcBorders>
            <w:shd w:val="clear" w:color="auto" w:fill="auto"/>
            <w:hideMark/>
          </w:tcPr>
          <w:p w14:paraId="282CC7F7" w14:textId="77777777" w:rsidR="00A51CC8" w:rsidRPr="00DB6624" w:rsidRDefault="00A51CC8" w:rsidP="003B0252">
            <w:pPr>
              <w:pStyle w:val="ITRCTableText"/>
            </w:pPr>
            <w:r w:rsidRPr="00DB6624">
              <w:t>LOD (ng/L)</w:t>
            </w:r>
            <w:r w:rsidRPr="00DB6624">
              <w:br/>
              <w:t>6PPD: 0.038</w:t>
            </w:r>
            <w:r w:rsidRPr="00DB6624">
              <w:br/>
              <w:t>6PPD</w:t>
            </w:r>
            <w:r>
              <w:noBreakHyphen/>
              <w:t>q</w:t>
            </w:r>
            <w:r w:rsidRPr="00DB6624">
              <w:t>: 0.017</w:t>
            </w:r>
          </w:p>
        </w:tc>
      </w:tr>
    </w:tbl>
    <w:p w14:paraId="0C35CFD8" w14:textId="0B38C86A" w:rsidR="00B13334" w:rsidRDefault="00A51CC8" w:rsidP="00A51CC8">
      <w:pPr>
        <w:pStyle w:val="ITRCTableNote"/>
      </w:pPr>
      <w:r>
        <w:t>Notes:</w:t>
      </w:r>
      <w:r w:rsidRPr="000E4991">
        <w:t xml:space="preserve"> </w:t>
      </w:r>
      <w:r w:rsidRPr="00DB6624">
        <w:t>µg/L</w:t>
      </w:r>
      <w:r>
        <w:t>=micrograms per liter, CP-MIMS=</w:t>
      </w:r>
      <w:r w:rsidR="00101F9C" w:rsidRPr="00B71295">
        <w:t>condensed phase membrane introduction mass spectrometry</w:t>
      </w:r>
      <w:r>
        <w:t>, DWTP=drinking water treatment plant, HRMS-UPLC=</w:t>
      </w:r>
      <w:bookmarkStart w:id="1" w:name="_Hlk169706882"/>
      <w:r>
        <w:t>high-resolution mass spectrometry</w:t>
      </w:r>
      <w:bookmarkEnd w:id="1"/>
      <w:r w:rsidRPr="003B0252">
        <w:t>–</w:t>
      </w:r>
      <w:bookmarkStart w:id="2" w:name="_Hlk169707712"/>
      <w:r>
        <w:t>ultra-performance liquid chromatography</w:t>
      </w:r>
      <w:bookmarkEnd w:id="2"/>
      <w:r>
        <w:t>, LC-MS=liquid chromatography / mass spectrometry, LC-MS/MS=</w:t>
      </w:r>
      <w:bookmarkStart w:id="3" w:name="_Hlk169707127"/>
      <w:r>
        <w:t>liquid chromatography / tandem mass spectrometry</w:t>
      </w:r>
      <w:bookmarkEnd w:id="3"/>
      <w:r>
        <w:t xml:space="preserve">, LOD=limit of detection, LOQ=limit of quantitation, </w:t>
      </w:r>
      <w:r w:rsidRPr="00DB6624">
        <w:t>MDL</w:t>
      </w:r>
      <w:r>
        <w:t>=</w:t>
      </w:r>
      <w:r w:rsidRPr="00DB6624">
        <w:t>method detection limit</w:t>
      </w:r>
      <w:r>
        <w:t>, MQL=</w:t>
      </w:r>
      <w:r w:rsidRPr="003709BF">
        <w:t>me</w:t>
      </w:r>
      <w:r>
        <w:t>thod quantification limit, ND=</w:t>
      </w:r>
      <w:proofErr w:type="spellStart"/>
      <w:r>
        <w:t>nondetect</w:t>
      </w:r>
      <w:proofErr w:type="spellEnd"/>
      <w:r>
        <w:t xml:space="preserve">, ng/L-nanograms per liter, </w:t>
      </w:r>
      <w:r w:rsidR="008C3AA0">
        <w:t>PDMS=</w:t>
      </w:r>
      <w:r w:rsidR="00BA5DB0" w:rsidRPr="00BA5DB0">
        <w:t>polydimethylsiloxane</w:t>
      </w:r>
      <w:r w:rsidR="008C3AA0">
        <w:t xml:space="preserve">, </w:t>
      </w:r>
      <w:r>
        <w:t>PPD=p</w:t>
      </w:r>
      <w:r w:rsidRPr="002B67A6">
        <w:t>ara-phenylenediamines</w:t>
      </w:r>
      <w:r>
        <w:t xml:space="preserve">, </w:t>
      </w:r>
      <w:r w:rsidR="00BB2E3E" w:rsidRPr="004A4694">
        <w:t>PPD-q=para-phenylenediamines-quinone</w:t>
      </w:r>
      <w:r w:rsidR="00BB2E3E">
        <w:t>s</w:t>
      </w:r>
      <w:r w:rsidR="00BB2E3E" w:rsidRPr="004A4694">
        <w:t>,</w:t>
      </w:r>
      <w:r w:rsidR="00BB2E3E">
        <w:t xml:space="preserve"> </w:t>
      </w:r>
      <w:r>
        <w:t xml:space="preserve">SPE=solid-phase extraction, </w:t>
      </w:r>
      <w:r w:rsidRPr="00DB6624">
        <w:t>UHPLC-HRMS</w:t>
      </w:r>
      <w:r>
        <w:t>=</w:t>
      </w:r>
      <w:bookmarkStart w:id="4" w:name="_Hlk169709278"/>
      <w:r>
        <w:t>ultra-high</w:t>
      </w:r>
      <w:r w:rsidRPr="003B0252">
        <w:t>–</w:t>
      </w:r>
      <w:r>
        <w:t>performance liquid chromatography</w:t>
      </w:r>
      <w:bookmarkEnd w:id="4"/>
      <w:r w:rsidRPr="003B0252">
        <w:t>–</w:t>
      </w:r>
      <w:r>
        <w:t>high-resolution mass spectrometry, UHPLC-MS=ultra-high</w:t>
      </w:r>
      <w:r w:rsidRPr="003B0252">
        <w:t>–</w:t>
      </w:r>
      <w:r>
        <w:t>performance liquid chromatography</w:t>
      </w:r>
      <w:r w:rsidRPr="003B0252">
        <w:t>–</w:t>
      </w:r>
      <w:r>
        <w:t>mass spectrometry,</w:t>
      </w:r>
      <w:r w:rsidRPr="000E4991">
        <w:t xml:space="preserve"> </w:t>
      </w:r>
      <w:r>
        <w:t>UHPLC-MS/MS=ultra-high</w:t>
      </w:r>
      <w:r w:rsidRPr="003B0252">
        <w:t>–</w:t>
      </w:r>
      <w:r>
        <w:t>performance liquid chromatography</w:t>
      </w:r>
      <w:r w:rsidRPr="003B0252">
        <w:t xml:space="preserve">–tandem </w:t>
      </w:r>
      <w:r>
        <w:t>mass spectrometry, WWTP=wastewater treatment plant</w:t>
      </w:r>
    </w:p>
    <w:p w14:paraId="1798692A" w14:textId="77777777" w:rsidR="001111CC" w:rsidRDefault="001111CC">
      <w:pPr>
        <w:spacing w:after="160" w:line="259" w:lineRule="auto"/>
        <w:rPr>
          <w:b/>
          <w:bCs/>
          <w:szCs w:val="24"/>
        </w:rPr>
      </w:pPr>
      <w:r>
        <w:rPr>
          <w:b/>
          <w:bCs/>
          <w:szCs w:val="24"/>
        </w:rPr>
        <w:br w:type="page"/>
      </w:r>
    </w:p>
    <w:p w14:paraId="4E23F48A" w14:textId="15D49658" w:rsidR="001111CC" w:rsidRPr="001111CC" w:rsidRDefault="001111CC" w:rsidP="00A51CC8">
      <w:pPr>
        <w:pStyle w:val="ITRCTableNote"/>
        <w:rPr>
          <w:b/>
          <w:bCs/>
          <w:sz w:val="24"/>
          <w:szCs w:val="24"/>
        </w:rPr>
      </w:pPr>
      <w:r w:rsidRPr="001111CC">
        <w:rPr>
          <w:b/>
          <w:bCs/>
          <w:sz w:val="24"/>
          <w:szCs w:val="24"/>
        </w:rPr>
        <w:lastRenderedPageBreak/>
        <w:t>References</w:t>
      </w:r>
    </w:p>
    <w:p w14:paraId="3828F4B0" w14:textId="77777777" w:rsidR="001111CC" w:rsidRPr="001111CC" w:rsidRDefault="001111CC" w:rsidP="005063F3">
      <w:pPr>
        <w:pStyle w:val="Bibliography"/>
        <w:spacing w:after="240"/>
        <w:rPr>
          <w:szCs w:val="24"/>
        </w:rPr>
      </w:pPr>
      <w:r w:rsidRPr="001111CC">
        <w:rPr>
          <w:szCs w:val="24"/>
        </w:rPr>
        <w:fldChar w:fldCharType="begin"/>
      </w:r>
      <w:r w:rsidRPr="001111CC">
        <w:rPr>
          <w:szCs w:val="24"/>
        </w:rPr>
        <w:instrText xml:space="preserve"> ADDIN ZOTERO_BIBL {"uncited":[],"omitted":[],"custom":[]} CSL_BIBLIOGRAPHY </w:instrText>
      </w:r>
      <w:r w:rsidRPr="001111CC">
        <w:rPr>
          <w:szCs w:val="24"/>
        </w:rPr>
        <w:fldChar w:fldCharType="separate"/>
      </w:r>
      <w:r w:rsidRPr="001111CC">
        <w:rPr>
          <w:szCs w:val="24"/>
        </w:rPr>
        <w:t xml:space="preserve">Challis, J. K., H. Popick, S. Prajapati, P. Harder, J. P. Giesy, K. McPhedran, and M. Brinkmann. 2021. “Occurrences of Tire Rubber-Derived Contaminants in Cold-Climate Urban Runoff.” </w:t>
      </w:r>
      <w:r w:rsidRPr="001111CC">
        <w:rPr>
          <w:i/>
          <w:iCs/>
          <w:szCs w:val="24"/>
        </w:rPr>
        <w:t>Environmental Science &amp; Technology Letters</w:t>
      </w:r>
      <w:r w:rsidRPr="001111CC">
        <w:rPr>
          <w:szCs w:val="24"/>
        </w:rPr>
        <w:t xml:space="preserve"> 8 (11): 961–67. https://doi.org/10.1021/acs.estlett.1c00682.</w:t>
      </w:r>
    </w:p>
    <w:p w14:paraId="163FD2C4" w14:textId="77777777" w:rsidR="001111CC" w:rsidRPr="001111CC" w:rsidRDefault="001111CC" w:rsidP="005063F3">
      <w:pPr>
        <w:pStyle w:val="Bibliography"/>
        <w:spacing w:after="240"/>
        <w:rPr>
          <w:szCs w:val="24"/>
        </w:rPr>
      </w:pPr>
      <w:r w:rsidRPr="001111CC">
        <w:rPr>
          <w:szCs w:val="24"/>
        </w:rPr>
        <w:t xml:space="preserve">Johannessen, Cassandra, Paul Helm, Brent Lashuk, Viviane Yargeau, and Chris D. Metcalfe. 2022. “The Tire Wear Compounds 6PPD-Quinone and 1,3-Diphenylguanidine in an Urban Watershed.” </w:t>
      </w:r>
      <w:r w:rsidRPr="001111CC">
        <w:rPr>
          <w:i/>
          <w:iCs/>
          <w:szCs w:val="24"/>
        </w:rPr>
        <w:t>Archives of Environmental Contamination and Toxicology</w:t>
      </w:r>
      <w:r w:rsidRPr="001111CC">
        <w:rPr>
          <w:szCs w:val="24"/>
        </w:rPr>
        <w:t xml:space="preserve"> 82 (2): 171–79. https://doi.org/10.1007/s00244-021-00878-4.</w:t>
      </w:r>
    </w:p>
    <w:p w14:paraId="29855FFA" w14:textId="77777777" w:rsidR="001111CC" w:rsidRPr="001111CC" w:rsidRDefault="001111CC" w:rsidP="005063F3">
      <w:pPr>
        <w:pStyle w:val="Bibliography"/>
        <w:spacing w:after="240"/>
        <w:rPr>
          <w:szCs w:val="24"/>
        </w:rPr>
      </w:pPr>
      <w:r w:rsidRPr="001111CC">
        <w:rPr>
          <w:szCs w:val="24"/>
        </w:rPr>
        <w:t xml:space="preserve">Johannessen, Cassandra, Paul Helm, and Chris D. Metcalfe. 2021. “Detection of Selected Tire Wear Compounds in Urban Receiving Waters.” </w:t>
      </w:r>
      <w:r w:rsidRPr="001111CC">
        <w:rPr>
          <w:i/>
          <w:iCs/>
          <w:szCs w:val="24"/>
        </w:rPr>
        <w:t>Environmental Pollution</w:t>
      </w:r>
      <w:r w:rsidRPr="001111CC">
        <w:rPr>
          <w:szCs w:val="24"/>
        </w:rPr>
        <w:t xml:space="preserve"> 287 (October):117659. https://doi.org/10.1016/j.envpol.2021.117659.</w:t>
      </w:r>
    </w:p>
    <w:p w14:paraId="7CBFCB30" w14:textId="77777777" w:rsidR="001111CC" w:rsidRPr="001111CC" w:rsidRDefault="001111CC" w:rsidP="005063F3">
      <w:pPr>
        <w:pStyle w:val="Bibliography"/>
        <w:spacing w:after="240"/>
        <w:rPr>
          <w:szCs w:val="24"/>
        </w:rPr>
      </w:pPr>
      <w:r w:rsidRPr="001111CC">
        <w:rPr>
          <w:szCs w:val="24"/>
        </w:rPr>
        <w:t xml:space="preserve">Monaghan, Joseph, Angelina Jaeger, Alon R. Agua, Ryan S. Stanton, Michael Pirrung, Chris G. Gill, and Erik T. Krogh. 2021. “A Direct Mass Spectrometry Method for the Rapid Analysis of Ubiquitous Tire-Derived Toxin N-(1,3-Dimethylbutyl)-N′-Phenyl-p-Phenylenediamine Quinone (6-PPDQ).” </w:t>
      </w:r>
      <w:r w:rsidRPr="001111CC">
        <w:rPr>
          <w:i/>
          <w:iCs/>
          <w:szCs w:val="24"/>
        </w:rPr>
        <w:t>Environmental Science &amp; Technology Letters</w:t>
      </w:r>
      <w:r w:rsidRPr="001111CC">
        <w:rPr>
          <w:szCs w:val="24"/>
        </w:rPr>
        <w:t xml:space="preserve"> 8 (12): 1051–56. https://doi.org/10.1021/acs.estlett.1c00794.</w:t>
      </w:r>
    </w:p>
    <w:p w14:paraId="64E2FAAE" w14:textId="77777777" w:rsidR="001111CC" w:rsidRPr="001111CC" w:rsidRDefault="001111CC" w:rsidP="005063F3">
      <w:pPr>
        <w:pStyle w:val="Bibliography"/>
        <w:spacing w:after="240"/>
        <w:rPr>
          <w:szCs w:val="24"/>
        </w:rPr>
      </w:pPr>
      <w:r w:rsidRPr="001111CC">
        <w:rPr>
          <w:szCs w:val="24"/>
        </w:rPr>
        <w:t xml:space="preserve">Nedrich, Sara. 2022. </w:t>
      </w:r>
      <w:r w:rsidRPr="001111CC">
        <w:rPr>
          <w:i/>
          <w:iCs/>
          <w:szCs w:val="24"/>
        </w:rPr>
        <w:t>Preliminary Investigation of the Occurrence of 6PPD-Quinone in Michigan’s Surface Water</w:t>
      </w:r>
      <w:r w:rsidRPr="001111CC">
        <w:rPr>
          <w:szCs w:val="24"/>
        </w:rPr>
        <w:t>. https://doi.org/10.13140/RG.2.2.34478.59204.</w:t>
      </w:r>
    </w:p>
    <w:p w14:paraId="72B7C3FE" w14:textId="77777777" w:rsidR="001111CC" w:rsidRPr="001111CC" w:rsidRDefault="001111CC" w:rsidP="005063F3">
      <w:pPr>
        <w:pStyle w:val="Bibliography"/>
        <w:spacing w:after="240"/>
        <w:rPr>
          <w:szCs w:val="24"/>
        </w:rPr>
      </w:pPr>
      <w:r w:rsidRPr="001111CC">
        <w:rPr>
          <w:szCs w:val="24"/>
        </w:rPr>
        <w:t xml:space="preserve">Rauert, Cassandra, Nathan Charlton, Elvis D. Okoffo, Ryan S. Stanton, Alon R. Agua, Michael C. Pirrung, and Kevin V. Thomas. 2022. “Concentrations of Tire Additive Chemicals and Tire Road Wear Particles in an Australian Urban Tributary.” </w:t>
      </w:r>
      <w:r w:rsidRPr="001111CC">
        <w:rPr>
          <w:i/>
          <w:iCs/>
          <w:szCs w:val="24"/>
        </w:rPr>
        <w:t>Environmental Science &amp; Technology</w:t>
      </w:r>
      <w:r w:rsidRPr="001111CC">
        <w:rPr>
          <w:szCs w:val="24"/>
        </w:rPr>
        <w:t>, January. https://doi.org/10.1021/acs.est.1c07451.</w:t>
      </w:r>
    </w:p>
    <w:p w14:paraId="0EE6DEDD" w14:textId="77777777" w:rsidR="001111CC" w:rsidRPr="001111CC" w:rsidRDefault="001111CC" w:rsidP="005063F3">
      <w:pPr>
        <w:pStyle w:val="Bibliography"/>
        <w:spacing w:after="240"/>
        <w:rPr>
          <w:szCs w:val="24"/>
        </w:rPr>
      </w:pPr>
      <w:r w:rsidRPr="001111CC">
        <w:rPr>
          <w:szCs w:val="24"/>
        </w:rPr>
        <w:t xml:space="preserve">Rauert, Cassandra, Suzanne Vardy, Benjamin Daniell, Nathan Charlton, and Kevin V. Thomas. 2022. “Tyre Additive Chemicals, Tyre Road Wear Particles and High Production Polymers in Surface Water at 5 Urban Centres in Queensland, Australia.” </w:t>
      </w:r>
      <w:r w:rsidRPr="001111CC">
        <w:rPr>
          <w:i/>
          <w:iCs/>
          <w:szCs w:val="24"/>
        </w:rPr>
        <w:t>Science of The Total Environment</w:t>
      </w:r>
      <w:r w:rsidRPr="001111CC">
        <w:rPr>
          <w:szCs w:val="24"/>
        </w:rPr>
        <w:t xml:space="preserve"> 852 (December):158468. https://doi.org/10.1016/j.scitotenv.2022.158468.</w:t>
      </w:r>
    </w:p>
    <w:p w14:paraId="4A0073DD" w14:textId="77777777" w:rsidR="001111CC" w:rsidRPr="001111CC" w:rsidRDefault="001111CC" w:rsidP="005063F3">
      <w:pPr>
        <w:pStyle w:val="Bibliography"/>
        <w:spacing w:after="240"/>
        <w:rPr>
          <w:szCs w:val="24"/>
        </w:rPr>
      </w:pPr>
      <w:r w:rsidRPr="001111CC">
        <w:rPr>
          <w:szCs w:val="24"/>
        </w:rPr>
        <w:t xml:space="preserve">Tian, Zhenyu, Melissa Gonzalez, Craig A. Rideout, Haoqi Nina Zhao, Ximin Hu, Jill Wetzel, Emma Mudrock, C. Andrew James, Jenifer K. McIntyre, and Edward P. Kolodziej. 2022. “6PPD-Quinone: Revised Toxicity Assessment and Quantification with a Commercial Standard.” </w:t>
      </w:r>
      <w:r w:rsidRPr="001111CC">
        <w:rPr>
          <w:i/>
          <w:iCs/>
          <w:szCs w:val="24"/>
        </w:rPr>
        <w:t>Environmental Science &amp; Technology Letters</w:t>
      </w:r>
      <w:r w:rsidRPr="001111CC">
        <w:rPr>
          <w:szCs w:val="24"/>
        </w:rPr>
        <w:t>, January, acs.estlett.1c00910. https://doi.org/10.1021/acs.estlett.1c00910.</w:t>
      </w:r>
    </w:p>
    <w:p w14:paraId="0E69CC3D" w14:textId="77777777" w:rsidR="001111CC" w:rsidRPr="001111CC" w:rsidRDefault="001111CC" w:rsidP="005063F3">
      <w:pPr>
        <w:pStyle w:val="Bibliography"/>
        <w:spacing w:after="240"/>
        <w:rPr>
          <w:szCs w:val="24"/>
        </w:rPr>
      </w:pPr>
      <w:r w:rsidRPr="001111CC">
        <w:rPr>
          <w:szCs w:val="24"/>
        </w:rPr>
        <w:t xml:space="preserve">Zhang, Hai-Yan, Zheng Huang, Yue-Hong Liu, Li-Xin Hu, Liang-Ying He, You-Sheng Liu, Jian-Liang Zhao, and Guang-Guo Ying. 2023. “Occurrence and Risks of 23 Tire Additives and Their Transformation Products in an Urban Water System.” </w:t>
      </w:r>
      <w:r w:rsidRPr="001111CC">
        <w:rPr>
          <w:i/>
          <w:iCs/>
          <w:szCs w:val="24"/>
        </w:rPr>
        <w:t>Environment International</w:t>
      </w:r>
      <w:r w:rsidRPr="001111CC">
        <w:rPr>
          <w:szCs w:val="24"/>
        </w:rPr>
        <w:t xml:space="preserve"> 171 (January):107715. https://doi.org/10.1016/j.envint.2022.107715.</w:t>
      </w:r>
    </w:p>
    <w:p w14:paraId="0BCD09AB" w14:textId="77777777" w:rsidR="001111CC" w:rsidRPr="001111CC" w:rsidRDefault="001111CC" w:rsidP="005063F3">
      <w:pPr>
        <w:pStyle w:val="Bibliography"/>
        <w:spacing w:after="240"/>
        <w:rPr>
          <w:szCs w:val="24"/>
        </w:rPr>
      </w:pPr>
      <w:r w:rsidRPr="001111CC">
        <w:rPr>
          <w:szCs w:val="24"/>
        </w:rPr>
        <w:t xml:space="preserve">Zhang, Ruiling, Shizhen Zhao, Xin Liu, Lele Tian, Yangzhi Mo, Xin Yi, Shiyang Liu, Jiaqi Liu, Jun Li, and Gan Zhang. 2023. “Aquatic Environmental Fates and Risks of Benzotriazoles, Benzothiazoles, and p-Phenylenediamines in a Catchment Providing Water to a Megacity of China.” </w:t>
      </w:r>
      <w:r w:rsidRPr="001111CC">
        <w:rPr>
          <w:i/>
          <w:iCs/>
          <w:szCs w:val="24"/>
        </w:rPr>
        <w:t>Environmental Research</w:t>
      </w:r>
      <w:r w:rsidRPr="001111CC">
        <w:rPr>
          <w:szCs w:val="24"/>
        </w:rPr>
        <w:t xml:space="preserve"> 216 (January):114721. https://doi.org/10.1016/j.envres.2022.114721.</w:t>
      </w:r>
    </w:p>
    <w:p w14:paraId="53F89FDD" w14:textId="77777777" w:rsidR="001111CC" w:rsidRPr="001111CC" w:rsidRDefault="001111CC" w:rsidP="005063F3">
      <w:pPr>
        <w:pStyle w:val="Bibliography"/>
        <w:spacing w:after="240"/>
        <w:rPr>
          <w:szCs w:val="24"/>
        </w:rPr>
      </w:pPr>
      <w:r w:rsidRPr="001111CC">
        <w:rPr>
          <w:szCs w:val="24"/>
        </w:rPr>
        <w:t xml:space="preserve">Zhao, Haoqi Nina, Ximin Hu, Zhenyu Tian, Melissa Gonzalez, Craig A. Rideout, Katherine T. Peter, Michael C. Dodd, and Edward P. Kolodziej. 2023. “Transformation Products of Tire Rubber Antioxidant 6PPD in Heterogeneous Gas-Phase Ozonation: Identification and Environmental Occurrence.” </w:t>
      </w:r>
      <w:r w:rsidRPr="001111CC">
        <w:rPr>
          <w:i/>
          <w:iCs/>
          <w:szCs w:val="24"/>
        </w:rPr>
        <w:t>Environmental Science &amp; Technology</w:t>
      </w:r>
      <w:r w:rsidRPr="001111CC">
        <w:rPr>
          <w:szCs w:val="24"/>
        </w:rPr>
        <w:t xml:space="preserve"> 57 (14): 5621–32. https://doi.org/10.1021/acs.est.2c08690.</w:t>
      </w:r>
    </w:p>
    <w:p w14:paraId="0419CAB7" w14:textId="77777777" w:rsidR="001111CC" w:rsidRPr="001111CC" w:rsidRDefault="001111CC" w:rsidP="005063F3">
      <w:pPr>
        <w:pStyle w:val="Bibliography"/>
        <w:spacing w:after="240"/>
        <w:rPr>
          <w:szCs w:val="24"/>
        </w:rPr>
      </w:pPr>
      <w:r w:rsidRPr="001111CC">
        <w:rPr>
          <w:szCs w:val="24"/>
        </w:rPr>
        <w:t xml:space="preserve">Zhu, Jianqiang, Ruyue Guo, Fangfang Ren, Shengtao Jiang, and Hangbiao Jin. 2024. “Occurrence and Partitioning of </w:t>
      </w:r>
      <w:r w:rsidRPr="001111CC">
        <w:rPr>
          <w:i/>
          <w:iCs/>
          <w:szCs w:val="24"/>
        </w:rPr>
        <w:t>p</w:t>
      </w:r>
      <w:r w:rsidRPr="001111CC">
        <w:rPr>
          <w:szCs w:val="24"/>
        </w:rPr>
        <w:t xml:space="preserve">-Phenylenediamine Antioxidants and Their Quinone Derivatives in Water and Sediment.” </w:t>
      </w:r>
      <w:r w:rsidRPr="001111CC">
        <w:rPr>
          <w:i/>
          <w:iCs/>
          <w:szCs w:val="24"/>
        </w:rPr>
        <w:t>Science of the Total Environment</w:t>
      </w:r>
      <w:r w:rsidRPr="001111CC">
        <w:rPr>
          <w:szCs w:val="24"/>
        </w:rPr>
        <w:t xml:space="preserve"> 914 (March):170046. https://doi.org/10.1016/j.scitotenv.2024.170046.</w:t>
      </w:r>
    </w:p>
    <w:p w14:paraId="528404C5" w14:textId="6E400D79" w:rsidR="001111CC" w:rsidRDefault="001111CC" w:rsidP="005063F3">
      <w:pPr>
        <w:pStyle w:val="ITRCTableNote"/>
      </w:pPr>
      <w:r w:rsidRPr="001111CC">
        <w:rPr>
          <w:sz w:val="24"/>
          <w:szCs w:val="24"/>
        </w:rPr>
        <w:fldChar w:fldCharType="end"/>
      </w:r>
    </w:p>
    <w:sectPr w:rsidR="001111CC" w:rsidSect="00A51CC8">
      <w:headerReference w:type="default" r:id="rId21"/>
      <w:footerReference w:type="default" r:id="rId22"/>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9431" w14:textId="77777777" w:rsidR="00D6000D" w:rsidRDefault="00D6000D" w:rsidP="00A51CC8">
      <w:pPr>
        <w:spacing w:after="0"/>
      </w:pPr>
      <w:r>
        <w:separator/>
      </w:r>
    </w:p>
  </w:endnote>
  <w:endnote w:type="continuationSeparator" w:id="0">
    <w:p w14:paraId="2FA8260D" w14:textId="77777777" w:rsidR="00D6000D" w:rsidRDefault="00D6000D" w:rsidP="00A5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3BE200CB" w:rsidR="00A51CC8" w:rsidRPr="00A51CC8" w:rsidRDefault="00B0106F" w:rsidP="00A51CC8">
    <w:pPr>
      <w:jc w:val="center"/>
    </w:pPr>
    <w:r>
      <w:rPr>
        <w:rStyle w:val="PageNumber"/>
        <w:rFonts w:eastAsiaTheme="majorEastAsia"/>
      </w:rPr>
      <w:t xml:space="preserve">Page </w:t>
    </w:r>
    <w:r w:rsidR="00A51CC8">
      <w:rPr>
        <w:rStyle w:val="PageNumber"/>
        <w:rFonts w:eastAsiaTheme="majorEastAsia"/>
      </w:rPr>
      <w:fldChar w:fldCharType="begin"/>
    </w:r>
    <w:r w:rsidR="00A51CC8">
      <w:rPr>
        <w:rStyle w:val="PageNumber"/>
        <w:rFonts w:eastAsiaTheme="majorEastAsia"/>
      </w:rPr>
      <w:instrText xml:space="preserve"> PAGE </w:instrText>
    </w:r>
    <w:r w:rsidR="00A51CC8">
      <w:rPr>
        <w:rStyle w:val="PageNumber"/>
        <w:rFonts w:eastAsiaTheme="majorEastAsia"/>
      </w:rPr>
      <w:fldChar w:fldCharType="separate"/>
    </w:r>
    <w:r w:rsidR="00A51CC8">
      <w:rPr>
        <w:rStyle w:val="PageNumber"/>
        <w:rFonts w:eastAsiaTheme="majorEastAsia"/>
      </w:rPr>
      <w:t>1</w:t>
    </w:r>
    <w:r w:rsidR="00A51CC8">
      <w:rPr>
        <w:rStyle w:val="PageNumber"/>
        <w:rFonts w:eastAsiaTheme="majorEastAsia"/>
      </w:rPr>
      <w:fldChar w:fldCharType="end"/>
    </w:r>
    <w:r>
      <w:rPr>
        <w:rStyle w:val="PageNumber"/>
        <w:rFonts w:eastAsiaTheme="majorEastAsia"/>
      </w:rPr>
      <w:t xml:space="preserve"> of</w:t>
    </w:r>
    <w:r w:rsidR="009D3787">
      <w:rPr>
        <w:rStyle w:val="PageNumber"/>
        <w:rFonts w:eastAsiaTheme="majorEastAsia"/>
      </w:rPr>
      <w:t xml:space="preserve"> </w:t>
    </w:r>
    <w:r w:rsidR="00A04ABC">
      <w:rPr>
        <w:rStyle w:val="PageNumber"/>
        <w:rFonts w:eastAsiaTheme="majorEastAsia"/>
      </w:rPr>
      <w:fldChar w:fldCharType="begin"/>
    </w:r>
    <w:r w:rsidR="00A04ABC">
      <w:rPr>
        <w:rStyle w:val="PageNumber"/>
        <w:rFonts w:eastAsiaTheme="majorEastAsia"/>
      </w:rPr>
      <w:instrText xml:space="preserve"> DOCPROPERTY  Pages  \* MERGEFORMAT </w:instrText>
    </w:r>
    <w:r w:rsidR="00A04ABC">
      <w:rPr>
        <w:rStyle w:val="PageNumber"/>
        <w:rFonts w:eastAsiaTheme="majorEastAsia"/>
      </w:rPr>
      <w:fldChar w:fldCharType="separate"/>
    </w:r>
    <w:r w:rsidR="00342600">
      <w:rPr>
        <w:rStyle w:val="PageNumber"/>
        <w:rFonts w:eastAsiaTheme="majorEastAsia"/>
      </w:rPr>
      <w:t>3</w:t>
    </w:r>
    <w:r w:rsidR="00A04ABC">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4182D" w14:textId="77777777" w:rsidR="00D6000D" w:rsidRDefault="00D6000D" w:rsidP="00A51CC8">
      <w:pPr>
        <w:spacing w:after="0"/>
      </w:pPr>
      <w:r>
        <w:separator/>
      </w:r>
    </w:p>
  </w:footnote>
  <w:footnote w:type="continuationSeparator" w:id="0">
    <w:p w14:paraId="5FD65FE0" w14:textId="77777777" w:rsidR="00D6000D" w:rsidRDefault="00D6000D" w:rsidP="00A51C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E899" w14:textId="7D122576" w:rsidR="00D96E35" w:rsidRDefault="00D96E35" w:rsidP="00B0106F">
    <w:pPr>
      <w:pStyle w:val="Header"/>
      <w:tabs>
        <w:tab w:val="clear" w:pos="9360"/>
        <w:tab w:val="right" w:pos="21600"/>
      </w:tabs>
    </w:pPr>
    <w:r>
      <w:t>ITRC Tire Anti-Degradants (6PPD) Team</w:t>
    </w:r>
    <w:r w:rsidR="00B0106F">
      <w:t xml:space="preserve"> </w:t>
    </w:r>
    <w:r w:rsidR="00B0106F">
      <w:tab/>
    </w:r>
    <w:r w:rsidR="00B0106F">
      <w:tab/>
      <w:t xml:space="preserve">September </w:t>
    </w:r>
    <w: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1313B"/>
    <w:rsid w:val="0001749B"/>
    <w:rsid w:val="000442BD"/>
    <w:rsid w:val="000C044F"/>
    <w:rsid w:val="000C77AF"/>
    <w:rsid w:val="00101F9C"/>
    <w:rsid w:val="001111CC"/>
    <w:rsid w:val="001F4B0A"/>
    <w:rsid w:val="001F518A"/>
    <w:rsid w:val="0020120B"/>
    <w:rsid w:val="002120A3"/>
    <w:rsid w:val="002338D2"/>
    <w:rsid w:val="00243771"/>
    <w:rsid w:val="002503F5"/>
    <w:rsid w:val="002545BA"/>
    <w:rsid w:val="00290F95"/>
    <w:rsid w:val="002C369F"/>
    <w:rsid w:val="002C3F44"/>
    <w:rsid w:val="00301685"/>
    <w:rsid w:val="00335974"/>
    <w:rsid w:val="00342600"/>
    <w:rsid w:val="0035389E"/>
    <w:rsid w:val="003A771D"/>
    <w:rsid w:val="003E2E48"/>
    <w:rsid w:val="0040042C"/>
    <w:rsid w:val="00411B5F"/>
    <w:rsid w:val="00436B2A"/>
    <w:rsid w:val="00460A4B"/>
    <w:rsid w:val="004940D3"/>
    <w:rsid w:val="004D6AC7"/>
    <w:rsid w:val="0050425B"/>
    <w:rsid w:val="005063F3"/>
    <w:rsid w:val="00517048"/>
    <w:rsid w:val="0053594A"/>
    <w:rsid w:val="00577076"/>
    <w:rsid w:val="005E5738"/>
    <w:rsid w:val="00613235"/>
    <w:rsid w:val="00656E12"/>
    <w:rsid w:val="00673376"/>
    <w:rsid w:val="007027AC"/>
    <w:rsid w:val="007465E9"/>
    <w:rsid w:val="007834CE"/>
    <w:rsid w:val="007A0D92"/>
    <w:rsid w:val="007B48B4"/>
    <w:rsid w:val="007F2286"/>
    <w:rsid w:val="00826038"/>
    <w:rsid w:val="00835B21"/>
    <w:rsid w:val="008B0CBE"/>
    <w:rsid w:val="008C3AA0"/>
    <w:rsid w:val="009259E1"/>
    <w:rsid w:val="009B3586"/>
    <w:rsid w:val="009C5459"/>
    <w:rsid w:val="009D3787"/>
    <w:rsid w:val="009F798E"/>
    <w:rsid w:val="00A04ABC"/>
    <w:rsid w:val="00A11FB0"/>
    <w:rsid w:val="00A51CC8"/>
    <w:rsid w:val="00AC5D64"/>
    <w:rsid w:val="00AD1296"/>
    <w:rsid w:val="00B0106F"/>
    <w:rsid w:val="00B13334"/>
    <w:rsid w:val="00BA2198"/>
    <w:rsid w:val="00BA5DB0"/>
    <w:rsid w:val="00BB2E3E"/>
    <w:rsid w:val="00BC6D41"/>
    <w:rsid w:val="00BF03D0"/>
    <w:rsid w:val="00C43DA4"/>
    <w:rsid w:val="00C4768B"/>
    <w:rsid w:val="00C57C21"/>
    <w:rsid w:val="00CC688A"/>
    <w:rsid w:val="00CD630A"/>
    <w:rsid w:val="00D07216"/>
    <w:rsid w:val="00D35B43"/>
    <w:rsid w:val="00D53A0D"/>
    <w:rsid w:val="00D6000D"/>
    <w:rsid w:val="00D96E35"/>
    <w:rsid w:val="00DA3716"/>
    <w:rsid w:val="00DB4E77"/>
    <w:rsid w:val="00E05A64"/>
    <w:rsid w:val="00E1216C"/>
    <w:rsid w:val="00E9608E"/>
    <w:rsid w:val="00F75C97"/>
    <w:rsid w:val="00FF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Bibliography">
    <w:name w:val="Bibliography"/>
    <w:basedOn w:val="Normal"/>
    <w:next w:val="Normal"/>
    <w:uiPriority w:val="37"/>
    <w:unhideWhenUsed/>
    <w:rsid w:val="001111CC"/>
    <w:pPr>
      <w:spacing w:after="0"/>
      <w:ind w:left="720" w:hanging="720"/>
    </w:pPr>
  </w:style>
  <w:style w:type="paragraph" w:styleId="Revision">
    <w:name w:val="Revision"/>
    <w:hidden/>
    <w:uiPriority w:val="99"/>
    <w:semiHidden/>
    <w:rsid w:val="001F4B0A"/>
    <w:pPr>
      <w:spacing w:after="0"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envres.2022.114721" TargetMode="External"/><Relationship Id="rId18" Type="http://schemas.openxmlformats.org/officeDocument/2006/relationships/hyperlink" Target="https://pubs.acs.org/doi/10.1021/acs.est.1c0745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i.org/10.1016/j.envint.2022.107715" TargetMode="External"/><Relationship Id="rId17" Type="http://schemas.openxmlformats.org/officeDocument/2006/relationships/hyperlink" Target="https://www.researchgate.net/publication/359797528_Preliminary_Investigation_of_the_Occurrence_of_6PPD-Quinone_in_Michigan's_Surface_Water" TargetMode="External"/><Relationship Id="rId2" Type="http://schemas.openxmlformats.org/officeDocument/2006/relationships/customXml" Target="../customXml/item2.xml"/><Relationship Id="rId16" Type="http://schemas.openxmlformats.org/officeDocument/2006/relationships/hyperlink" Target="https://www.sciencedirect.com/science/article/abs/pii/S0269749121012410?via%3Dihub" TargetMode="External"/><Relationship Id="rId20" Type="http://schemas.openxmlformats.org/officeDocument/2006/relationships/hyperlink" Target="https://doi.org/10.1016/j.scitotenv.2024.17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21/acs.estlett.1c0091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nk.springer.com/article/10.1007/s00244-021-00878-4" TargetMode="External"/><Relationship Id="rId23" Type="http://schemas.openxmlformats.org/officeDocument/2006/relationships/fontTable" Target="fontTable.xml"/><Relationship Id="rId10" Type="http://schemas.openxmlformats.org/officeDocument/2006/relationships/hyperlink" Target="https://doi.org/10.1021/acs.estlett.1c00794" TargetMode="External"/><Relationship Id="rId19" Type="http://schemas.openxmlformats.org/officeDocument/2006/relationships/hyperlink" Target="https://www.sciencedirect.com/science/article/abs/pii/S004896972205567X?via%3Dihub" TargetMode="External"/><Relationship Id="rId4" Type="http://schemas.openxmlformats.org/officeDocument/2006/relationships/styles" Target="styles.xml"/><Relationship Id="rId9" Type="http://schemas.openxmlformats.org/officeDocument/2006/relationships/hyperlink" Target="https://doi.org/10.1021/acs.estlett.1c00682" TargetMode="External"/><Relationship Id="rId14" Type="http://schemas.openxmlformats.org/officeDocument/2006/relationships/hyperlink" Target="https://pubs.acs.org/doi/10.1021/acs.est.2c0869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B0098-D312-4B14-9904-4BD91A4E8314}">
  <ds:schemaRefs>
    <ds:schemaRef ds:uri="http://schemas.microsoft.com/sharepoint/v3/contenttype/forms"/>
  </ds:schemaRefs>
</ds:datastoreItem>
</file>

<file path=customXml/itemProps2.xml><?xml version="1.0" encoding="utf-8"?>
<ds:datastoreItem xmlns:ds="http://schemas.openxmlformats.org/officeDocument/2006/customXml" ds:itemID="{5CD691E9-7B48-4031-8B1F-2B0648994E48}">
  <ds:schemaRefs>
    <ds:schemaRef ds:uri="48733e71-d234-4b62-bf8f-0e98c18cd2d1"/>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9ba537ab-4eab-42d3-bc6e-921ce24a4045"/>
    <ds:schemaRef ds:uri="http://purl.org/dc/dcmitype/"/>
  </ds:schemaRefs>
</ds:datastoreItem>
</file>

<file path=customXml/itemProps3.xml><?xml version="1.0" encoding="utf-8"?>
<ds:datastoreItem xmlns:ds="http://schemas.openxmlformats.org/officeDocument/2006/customXml" ds:itemID="{E4BCE6AB-B6D5-4C9C-8101-447FC968D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6371</Words>
  <Characters>36321</Characters>
  <Application>Microsoft Office Word</Application>
  <DocSecurity>0</DocSecurity>
  <Lines>302</Lines>
  <Paragraphs>85</Paragraphs>
  <ScaleCrop>false</ScaleCrop>
  <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17</cp:revision>
  <cp:lastPrinted>2024-08-07T21:11:00Z</cp:lastPrinted>
  <dcterms:created xsi:type="dcterms:W3CDTF">2024-07-26T19:57:00Z</dcterms:created>
  <dcterms:modified xsi:type="dcterms:W3CDTF">2024-08-07T21:11:00Z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id="gs6Kd3qd"/&gt;&lt;style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ies>
</file>